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FF0" w:rsidRDefault="00D932F6" w:rsidP="00A058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venir LT Std 45 Book" w:hAnsi="Times New Roman"/>
          <w:sz w:val="32"/>
          <w:szCs w:val="32"/>
          <w:lang w:val="de-DE"/>
        </w:rPr>
      </w:pPr>
      <w:r>
        <w:rPr>
          <w:rFonts w:ascii="Times New Roman" w:eastAsia="Avenir LT Std 45 Book" w:hAnsi="Times New Roman"/>
          <w:sz w:val="32"/>
          <w:szCs w:val="32"/>
          <w:lang w:val="de-DE"/>
        </w:rPr>
        <w:t>Generationengerechtigkeit: Gute Rente, faires Gesundheitssystem, sozialer Staat</w:t>
      </w:r>
      <w:r w:rsidR="0048045F">
        <w:rPr>
          <w:rFonts w:ascii="Times New Roman" w:eastAsia="Avenir LT Std 45 Book" w:hAnsi="Times New Roman"/>
          <w:sz w:val="32"/>
          <w:szCs w:val="32"/>
          <w:lang w:val="de-DE"/>
        </w:rPr>
        <w:t>, bezahlbare Mieten</w:t>
      </w:r>
    </w:p>
    <w:p w:rsidR="00021875" w:rsidRDefault="00021875" w:rsidP="00A058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venir LT Std 45 Book" w:hAnsi="Times New Roman"/>
          <w:sz w:val="32"/>
          <w:szCs w:val="32"/>
          <w:lang w:val="de-DE"/>
        </w:rPr>
      </w:pPr>
    </w:p>
    <w:p w:rsidR="00021875" w:rsidRPr="00021875" w:rsidRDefault="00021875" w:rsidP="00A058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olor w:val="000000"/>
          <w:sz w:val="19"/>
          <w:szCs w:val="23"/>
          <w:lang w:val="de-DE"/>
        </w:rPr>
      </w:pPr>
      <w:r w:rsidRPr="00021875">
        <w:rPr>
          <w:rFonts w:ascii="Times New Roman" w:eastAsia="Avenir LT Std 45 Book" w:hAnsi="Times New Roman"/>
          <w:sz w:val="24"/>
          <w:szCs w:val="32"/>
          <w:lang w:val="de-DE"/>
        </w:rPr>
        <w:t>Zur Weiterleitung an</w:t>
      </w:r>
      <w:r>
        <w:rPr>
          <w:rFonts w:ascii="Times New Roman" w:eastAsia="Avenir LT Std 45 Book" w:hAnsi="Times New Roman"/>
          <w:sz w:val="24"/>
          <w:szCs w:val="32"/>
          <w:lang w:val="de-DE"/>
        </w:rPr>
        <w:t>:</w:t>
      </w:r>
    </w:p>
    <w:p w:rsidR="00FC73C0" w:rsidRDefault="00FC73C0" w:rsidP="00FC73C0">
      <w:pPr>
        <w:tabs>
          <w:tab w:val="left" w:pos="7551"/>
        </w:tabs>
        <w:spacing w:before="127"/>
        <w:ind w:left="450" w:right="1056"/>
        <w:jc w:val="both"/>
        <w:rPr>
          <w:rFonts w:ascii="Times New Roman" w:eastAsia="Avenir LT Std 45 Book" w:hAnsi="Times New Roman"/>
          <w:sz w:val="24"/>
          <w:szCs w:val="24"/>
          <w:u w:val="single"/>
          <w:lang w:val="de-DE"/>
        </w:rPr>
      </w:pPr>
    </w:p>
    <w:p w:rsidR="00A87088" w:rsidRPr="00D932F6" w:rsidRDefault="00D932F6" w:rsidP="00A87088">
      <w:pPr>
        <w:widowControl/>
        <w:autoSpaceDE w:val="0"/>
        <w:autoSpaceDN w:val="0"/>
        <w:adjustRightInd w:val="0"/>
        <w:rPr>
          <w:rFonts w:ascii="Times New Roman" w:eastAsia="Avenir LT Std 45 Book" w:hAnsi="Times New Roman"/>
          <w:b/>
          <w:sz w:val="24"/>
          <w:szCs w:val="24"/>
          <w:u w:val="single"/>
          <w:lang w:val="de-DE"/>
        </w:rPr>
      </w:pPr>
      <w:r w:rsidRPr="00D932F6">
        <w:rPr>
          <w:rFonts w:ascii="Times New Roman" w:eastAsia="Avenir LT Std 45 Book" w:hAnsi="Times New Roman"/>
          <w:b/>
          <w:sz w:val="24"/>
          <w:szCs w:val="24"/>
          <w:u w:val="single"/>
          <w:lang w:val="de-DE"/>
        </w:rPr>
        <w:t>Forderung</w:t>
      </w:r>
      <w:r>
        <w:rPr>
          <w:rFonts w:ascii="Times New Roman" w:eastAsia="Avenir LT Std 45 Book" w:hAnsi="Times New Roman"/>
          <w:b/>
          <w:sz w:val="24"/>
          <w:szCs w:val="24"/>
          <w:u w:val="single"/>
          <w:lang w:val="de-DE"/>
        </w:rPr>
        <w:t>en</w:t>
      </w:r>
      <w:r w:rsidR="00FC73C0" w:rsidRPr="00D932F6">
        <w:rPr>
          <w:rFonts w:ascii="Times New Roman" w:eastAsia="Avenir LT Std 45 Book" w:hAnsi="Times New Roman"/>
          <w:b/>
          <w:sz w:val="24"/>
          <w:szCs w:val="24"/>
          <w:u w:val="single"/>
          <w:lang w:val="de-DE"/>
        </w:rPr>
        <w:t xml:space="preserve">: </w:t>
      </w:r>
    </w:p>
    <w:p w:rsidR="00A87088" w:rsidRPr="00060F08" w:rsidRDefault="00A87088" w:rsidP="00A87088">
      <w:pPr>
        <w:widowControl/>
        <w:autoSpaceDE w:val="0"/>
        <w:autoSpaceDN w:val="0"/>
        <w:adjustRightInd w:val="0"/>
        <w:rPr>
          <w:rFonts w:ascii="Times New Roman" w:eastAsia="Avenir LT Std 45 Book" w:hAnsi="Times New Roman"/>
          <w:sz w:val="24"/>
          <w:szCs w:val="24"/>
          <w:u w:val="single"/>
          <w:lang w:val="de-DE"/>
        </w:rPr>
      </w:pPr>
    </w:p>
    <w:p w:rsidR="00D932F6" w:rsidRPr="00D932F6" w:rsidRDefault="00D932F6" w:rsidP="0048045F">
      <w:pPr>
        <w:autoSpaceDE w:val="0"/>
        <w:autoSpaceDN w:val="0"/>
        <w:adjustRightInd w:val="0"/>
        <w:spacing w:line="360" w:lineRule="auto"/>
        <w:jc w:val="both"/>
        <w:rPr>
          <w:rFonts w:ascii="Times New Roman" w:hAnsi="Times New Roman"/>
          <w:b/>
          <w:sz w:val="24"/>
          <w:szCs w:val="24"/>
          <w:u w:val="single"/>
          <w:lang w:val="de-DE"/>
        </w:rPr>
      </w:pPr>
      <w:r w:rsidRPr="00D932F6">
        <w:rPr>
          <w:rFonts w:ascii="Times New Roman" w:hAnsi="Times New Roman"/>
          <w:b/>
          <w:sz w:val="24"/>
          <w:szCs w:val="24"/>
          <w:u w:val="single"/>
          <w:lang w:val="de-DE"/>
        </w:rPr>
        <w:t>Arbeitsmarkt:</w:t>
      </w:r>
    </w:p>
    <w:p w:rsidR="00D932F6" w:rsidRPr="00D932F6" w:rsidRDefault="00D932F6" w:rsidP="0048045F">
      <w:pPr>
        <w:autoSpaceDE w:val="0"/>
        <w:autoSpaceDN w:val="0"/>
        <w:adjustRightInd w:val="0"/>
        <w:spacing w:line="360" w:lineRule="auto"/>
        <w:jc w:val="both"/>
        <w:rPr>
          <w:rFonts w:ascii="Times New Roman" w:hAnsi="Times New Roman"/>
          <w:sz w:val="24"/>
          <w:szCs w:val="24"/>
          <w:lang w:val="de-DE"/>
        </w:rPr>
      </w:pPr>
      <w:r>
        <w:rPr>
          <w:rFonts w:ascii="Times New Roman" w:hAnsi="Times New Roman"/>
          <w:sz w:val="24"/>
          <w:szCs w:val="24"/>
          <w:lang w:val="de-DE"/>
        </w:rPr>
        <w:sym w:font="Wingdings" w:char="F0E8"/>
      </w:r>
      <w:r>
        <w:rPr>
          <w:rFonts w:ascii="Times New Roman" w:hAnsi="Times New Roman"/>
          <w:sz w:val="24"/>
          <w:szCs w:val="24"/>
          <w:lang w:val="de-DE"/>
        </w:rPr>
        <w:t xml:space="preserve"> E</w:t>
      </w:r>
      <w:r w:rsidRPr="00D932F6">
        <w:rPr>
          <w:rFonts w:ascii="Times New Roman" w:hAnsi="Times New Roman"/>
          <w:sz w:val="24"/>
          <w:szCs w:val="24"/>
          <w:lang w:val="de-DE"/>
        </w:rPr>
        <w:t xml:space="preserve">ine generelle Arbeitszeitverkürzung bei vollem Lohnausgleich </w:t>
      </w:r>
    </w:p>
    <w:p w:rsidR="00D932F6" w:rsidRPr="00D932F6" w:rsidRDefault="00D932F6" w:rsidP="0048045F">
      <w:pPr>
        <w:autoSpaceDE w:val="0"/>
        <w:autoSpaceDN w:val="0"/>
        <w:adjustRightInd w:val="0"/>
        <w:spacing w:line="360" w:lineRule="auto"/>
        <w:jc w:val="both"/>
        <w:rPr>
          <w:rFonts w:ascii="Times New Roman" w:hAnsi="Times New Roman"/>
          <w:sz w:val="24"/>
          <w:szCs w:val="24"/>
          <w:lang w:val="de-DE"/>
        </w:rPr>
      </w:pPr>
      <w:r w:rsidRPr="00D932F6">
        <w:rPr>
          <w:rFonts w:ascii="Times New Roman" w:hAnsi="Times New Roman"/>
          <w:sz w:val="24"/>
          <w:szCs w:val="24"/>
          <w:lang w:val="de-DE"/>
        </w:rPr>
        <w:sym w:font="Wingdings" w:char="F0E8"/>
      </w:r>
      <w:r>
        <w:rPr>
          <w:rFonts w:ascii="Times New Roman" w:hAnsi="Times New Roman"/>
          <w:sz w:val="24"/>
          <w:szCs w:val="24"/>
          <w:lang w:val="de-DE"/>
        </w:rPr>
        <w:t xml:space="preserve"> D</w:t>
      </w:r>
      <w:r w:rsidRPr="00D932F6">
        <w:rPr>
          <w:rFonts w:ascii="Times New Roman" w:hAnsi="Times New Roman"/>
          <w:sz w:val="24"/>
          <w:szCs w:val="24"/>
          <w:lang w:val="de-DE"/>
        </w:rPr>
        <w:t>ie Mitbestimmung in Betrieben und Verwaltungen ebenso wie</w:t>
      </w:r>
      <w:r>
        <w:rPr>
          <w:rFonts w:ascii="Times New Roman" w:hAnsi="Times New Roman"/>
          <w:sz w:val="24"/>
          <w:szCs w:val="24"/>
          <w:lang w:val="de-DE"/>
        </w:rPr>
        <w:t xml:space="preserve"> die europäische und globale </w:t>
      </w:r>
      <w:r w:rsidRPr="00D932F6">
        <w:rPr>
          <w:rFonts w:ascii="Times New Roman" w:hAnsi="Times New Roman"/>
          <w:sz w:val="24"/>
          <w:szCs w:val="24"/>
          <w:lang w:val="de-DE"/>
        </w:rPr>
        <w:t xml:space="preserve">Mitbestimmung in internationalen Konzernen auszubauen und eine stärkere institutionalisierte Beteiligung von Arbeitnehmer*innen in deutschen Unternehmen einzusetzen. Hierzu soll der Schwellenwert, ab dem die Drittelbeteiligung im Aufsichtsrat greift, von 500 Arbeitnehmer*innen auf 100 Arbeitnehmer*innen herabgesetzt werden. Zusätzlich soll der Geltungsbereich des Mitbestimmungsgesetzes von 1976 ausgeweitet werden. Dieser soll bereits in Unternehmen mit mindestens 500 Beschäftigten greifen (bisheriger Schwellenwert: 2.000 Beschäftigte) </w:t>
      </w:r>
    </w:p>
    <w:p w:rsidR="00D932F6" w:rsidRPr="00D932F6" w:rsidRDefault="00D932F6" w:rsidP="0048045F">
      <w:pPr>
        <w:autoSpaceDE w:val="0"/>
        <w:autoSpaceDN w:val="0"/>
        <w:adjustRightInd w:val="0"/>
        <w:spacing w:line="360" w:lineRule="auto"/>
        <w:jc w:val="both"/>
        <w:rPr>
          <w:rFonts w:ascii="Times New Roman" w:hAnsi="Times New Roman"/>
          <w:sz w:val="24"/>
          <w:szCs w:val="24"/>
          <w:lang w:val="de-DE"/>
        </w:rPr>
      </w:pPr>
      <w:r w:rsidRPr="00D932F6">
        <w:rPr>
          <w:rFonts w:ascii="Times New Roman" w:hAnsi="Times New Roman"/>
          <w:sz w:val="24"/>
          <w:szCs w:val="24"/>
          <w:lang w:val="de-DE"/>
        </w:rPr>
        <w:sym w:font="Wingdings" w:char="F0E8"/>
      </w:r>
      <w:r>
        <w:rPr>
          <w:rFonts w:ascii="Times New Roman" w:hAnsi="Times New Roman"/>
          <w:sz w:val="24"/>
          <w:szCs w:val="24"/>
          <w:lang w:val="de-DE"/>
        </w:rPr>
        <w:t xml:space="preserve"> D</w:t>
      </w:r>
      <w:r w:rsidRPr="00D932F6">
        <w:rPr>
          <w:rFonts w:ascii="Times New Roman" w:hAnsi="Times New Roman"/>
          <w:sz w:val="24"/>
          <w:szCs w:val="24"/>
          <w:lang w:val="de-DE"/>
        </w:rPr>
        <w:t xml:space="preserve">en Mindestlohn zu dynamisieren und armutsfest zu machen, wirksam zu kontrollieren, durch ein Verbandsklagerecht zu stärken sowie die Ausnahmen abzuschaffen </w:t>
      </w:r>
    </w:p>
    <w:p w:rsidR="00D932F6" w:rsidRPr="00D932F6" w:rsidRDefault="00D932F6" w:rsidP="0048045F">
      <w:pPr>
        <w:autoSpaceDE w:val="0"/>
        <w:autoSpaceDN w:val="0"/>
        <w:adjustRightInd w:val="0"/>
        <w:spacing w:line="360" w:lineRule="auto"/>
        <w:jc w:val="both"/>
        <w:rPr>
          <w:rFonts w:ascii="Times New Roman" w:hAnsi="Times New Roman"/>
          <w:sz w:val="24"/>
          <w:szCs w:val="24"/>
          <w:lang w:val="de-DE"/>
        </w:rPr>
      </w:pPr>
      <w:r w:rsidRPr="00D932F6">
        <w:rPr>
          <w:rFonts w:ascii="Times New Roman" w:hAnsi="Times New Roman"/>
          <w:sz w:val="24"/>
          <w:szCs w:val="24"/>
          <w:lang w:val="de-DE"/>
        </w:rPr>
        <w:sym w:font="Wingdings" w:char="F0E8"/>
      </w:r>
      <w:r>
        <w:rPr>
          <w:rFonts w:ascii="Times New Roman" w:hAnsi="Times New Roman"/>
          <w:sz w:val="24"/>
          <w:szCs w:val="24"/>
          <w:lang w:val="de-DE"/>
        </w:rPr>
        <w:t xml:space="preserve"> D</w:t>
      </w:r>
      <w:r w:rsidRPr="00D932F6">
        <w:rPr>
          <w:rFonts w:ascii="Times New Roman" w:hAnsi="Times New Roman"/>
          <w:sz w:val="24"/>
          <w:szCs w:val="24"/>
          <w:lang w:val="de-DE"/>
        </w:rPr>
        <w:t xml:space="preserve">ie Tarifautonomie zu stärken </w:t>
      </w:r>
    </w:p>
    <w:p w:rsidR="00D932F6" w:rsidRPr="00D932F6" w:rsidRDefault="00D932F6" w:rsidP="0048045F">
      <w:pPr>
        <w:autoSpaceDE w:val="0"/>
        <w:autoSpaceDN w:val="0"/>
        <w:adjustRightInd w:val="0"/>
        <w:spacing w:line="360" w:lineRule="auto"/>
        <w:jc w:val="both"/>
        <w:rPr>
          <w:rFonts w:ascii="Times New Roman" w:hAnsi="Times New Roman"/>
          <w:sz w:val="24"/>
          <w:szCs w:val="24"/>
          <w:lang w:val="de-DE"/>
        </w:rPr>
      </w:pPr>
      <w:r w:rsidRPr="00D932F6">
        <w:rPr>
          <w:rFonts w:ascii="Times New Roman" w:hAnsi="Times New Roman"/>
          <w:sz w:val="24"/>
          <w:szCs w:val="24"/>
          <w:lang w:val="de-DE"/>
        </w:rPr>
        <w:sym w:font="Wingdings" w:char="F0E8"/>
      </w:r>
      <w:r>
        <w:rPr>
          <w:rFonts w:ascii="Times New Roman" w:hAnsi="Times New Roman"/>
          <w:sz w:val="24"/>
          <w:szCs w:val="24"/>
          <w:lang w:val="de-DE"/>
        </w:rPr>
        <w:t xml:space="preserve"> </w:t>
      </w:r>
      <w:r w:rsidRPr="00D932F6">
        <w:rPr>
          <w:rFonts w:ascii="Times New Roman" w:hAnsi="Times New Roman"/>
          <w:sz w:val="24"/>
          <w:szCs w:val="24"/>
          <w:lang w:val="de-DE"/>
        </w:rPr>
        <w:t xml:space="preserve">Leiharbeit und Werkverträgen abzuschaffen </w:t>
      </w:r>
    </w:p>
    <w:p w:rsidR="00D932F6" w:rsidRDefault="00D932F6" w:rsidP="0048045F">
      <w:pPr>
        <w:autoSpaceDE w:val="0"/>
        <w:autoSpaceDN w:val="0"/>
        <w:adjustRightInd w:val="0"/>
        <w:spacing w:line="360" w:lineRule="auto"/>
        <w:jc w:val="both"/>
        <w:rPr>
          <w:rFonts w:ascii="Times New Roman" w:hAnsi="Times New Roman"/>
          <w:sz w:val="24"/>
          <w:szCs w:val="24"/>
          <w:lang w:val="de-DE"/>
        </w:rPr>
      </w:pPr>
      <w:r w:rsidRPr="00D932F6">
        <w:rPr>
          <w:rFonts w:ascii="Times New Roman" w:hAnsi="Times New Roman"/>
          <w:sz w:val="24"/>
          <w:szCs w:val="24"/>
          <w:lang w:val="de-DE"/>
        </w:rPr>
        <w:sym w:font="Wingdings" w:char="F0E8"/>
      </w:r>
      <w:r w:rsidRPr="00D932F6">
        <w:rPr>
          <w:rFonts w:ascii="Times New Roman" w:hAnsi="Times New Roman"/>
          <w:sz w:val="24"/>
          <w:szCs w:val="24"/>
          <w:lang w:val="de-DE"/>
        </w:rPr>
        <w:t xml:space="preserve"> </w:t>
      </w:r>
      <w:r>
        <w:rPr>
          <w:rFonts w:ascii="Times New Roman" w:hAnsi="Times New Roman"/>
          <w:sz w:val="24"/>
          <w:szCs w:val="24"/>
          <w:lang w:val="de-DE"/>
        </w:rPr>
        <w:t>D</w:t>
      </w:r>
      <w:r w:rsidRPr="00D932F6">
        <w:rPr>
          <w:rFonts w:ascii="Times New Roman" w:hAnsi="Times New Roman"/>
          <w:sz w:val="24"/>
          <w:szCs w:val="24"/>
          <w:lang w:val="de-DE"/>
        </w:rPr>
        <w:t>ie Hartz-Gesetzgebung in Richtung einer Arbeitsversicherung zu entwickeln, die Unterscheidung von ALG I und ALG II Bezug abzuschaffen un</w:t>
      </w:r>
      <w:r>
        <w:rPr>
          <w:rFonts w:ascii="Times New Roman" w:hAnsi="Times New Roman"/>
          <w:sz w:val="24"/>
          <w:szCs w:val="24"/>
          <w:lang w:val="de-DE"/>
        </w:rPr>
        <w:t xml:space="preserve">d Programme gegen verhärtete </w:t>
      </w:r>
      <w:r w:rsidRPr="00D932F6">
        <w:rPr>
          <w:rFonts w:ascii="Times New Roman" w:hAnsi="Times New Roman"/>
          <w:sz w:val="24"/>
          <w:szCs w:val="24"/>
          <w:lang w:val="de-DE"/>
        </w:rPr>
        <w:t xml:space="preserve">Langzeitarbeitslosigkeit weiter auszubauen. </w:t>
      </w:r>
    </w:p>
    <w:p w:rsidR="00D932F6" w:rsidRPr="00D932F6" w:rsidRDefault="00D932F6" w:rsidP="0048045F">
      <w:pPr>
        <w:autoSpaceDE w:val="0"/>
        <w:autoSpaceDN w:val="0"/>
        <w:adjustRightInd w:val="0"/>
        <w:spacing w:line="360" w:lineRule="auto"/>
        <w:jc w:val="both"/>
        <w:rPr>
          <w:rFonts w:ascii="Times New Roman" w:hAnsi="Times New Roman"/>
          <w:sz w:val="24"/>
          <w:szCs w:val="24"/>
          <w:lang w:val="de-DE"/>
        </w:rPr>
      </w:pPr>
      <w:r w:rsidRPr="00D932F6">
        <w:rPr>
          <w:rFonts w:ascii="Times New Roman" w:hAnsi="Times New Roman"/>
          <w:sz w:val="24"/>
          <w:szCs w:val="24"/>
          <w:lang w:val="de-DE"/>
        </w:rPr>
        <w:sym w:font="Wingdings" w:char="F0E8"/>
      </w:r>
      <w:r>
        <w:rPr>
          <w:rFonts w:ascii="Times New Roman" w:hAnsi="Times New Roman"/>
          <w:sz w:val="24"/>
          <w:szCs w:val="24"/>
          <w:lang w:val="de-DE"/>
        </w:rPr>
        <w:t xml:space="preserve"> </w:t>
      </w:r>
      <w:r w:rsidRPr="00D932F6">
        <w:rPr>
          <w:rFonts w:ascii="Times New Roman" w:hAnsi="Times New Roman"/>
          <w:sz w:val="24"/>
          <w:szCs w:val="24"/>
          <w:lang w:val="de-DE"/>
        </w:rPr>
        <w:t>Sanktionen müssen abgeschafft werden und Lang</w:t>
      </w:r>
      <w:r>
        <w:rPr>
          <w:rFonts w:ascii="Times New Roman" w:hAnsi="Times New Roman"/>
          <w:sz w:val="24"/>
          <w:szCs w:val="24"/>
          <w:lang w:val="de-DE"/>
        </w:rPr>
        <w:t>zeitarbeitslosen müssen Case-</w:t>
      </w:r>
      <w:r w:rsidRPr="00D932F6">
        <w:rPr>
          <w:rFonts w:ascii="Times New Roman" w:hAnsi="Times New Roman"/>
          <w:sz w:val="24"/>
          <w:szCs w:val="24"/>
          <w:lang w:val="de-DE"/>
        </w:rPr>
        <w:t xml:space="preserve">ManagerInnnen und ein Coaching zur Seite gestellt werden </w:t>
      </w:r>
    </w:p>
    <w:p w:rsidR="00D932F6" w:rsidRPr="00D932F6" w:rsidRDefault="00D932F6" w:rsidP="0048045F">
      <w:pPr>
        <w:autoSpaceDE w:val="0"/>
        <w:autoSpaceDN w:val="0"/>
        <w:adjustRightInd w:val="0"/>
        <w:spacing w:line="360" w:lineRule="auto"/>
        <w:jc w:val="both"/>
        <w:rPr>
          <w:rFonts w:ascii="Times New Roman" w:hAnsi="Times New Roman"/>
          <w:sz w:val="24"/>
          <w:szCs w:val="24"/>
          <w:lang w:val="de-DE"/>
        </w:rPr>
      </w:pPr>
      <w:r w:rsidRPr="00D932F6">
        <w:rPr>
          <w:rFonts w:ascii="Times New Roman" w:hAnsi="Times New Roman"/>
          <w:sz w:val="24"/>
          <w:szCs w:val="24"/>
          <w:lang w:val="de-DE"/>
        </w:rPr>
        <w:sym w:font="Wingdings" w:char="F0E8"/>
      </w:r>
      <w:r>
        <w:rPr>
          <w:rFonts w:ascii="Times New Roman" w:hAnsi="Times New Roman"/>
          <w:sz w:val="24"/>
          <w:szCs w:val="24"/>
          <w:lang w:val="de-DE"/>
        </w:rPr>
        <w:t xml:space="preserve"> D</w:t>
      </w:r>
      <w:r w:rsidRPr="00D932F6">
        <w:rPr>
          <w:rFonts w:ascii="Times New Roman" w:hAnsi="Times New Roman"/>
          <w:sz w:val="24"/>
          <w:szCs w:val="24"/>
          <w:lang w:val="de-DE"/>
        </w:rPr>
        <w:t xml:space="preserve">en öffentlichen Beschäftigungssektor auszubauen </w:t>
      </w:r>
    </w:p>
    <w:p w:rsidR="00D932F6" w:rsidRPr="00D932F6" w:rsidRDefault="00D932F6" w:rsidP="0048045F">
      <w:pPr>
        <w:autoSpaceDE w:val="0"/>
        <w:autoSpaceDN w:val="0"/>
        <w:adjustRightInd w:val="0"/>
        <w:spacing w:line="360" w:lineRule="auto"/>
        <w:jc w:val="both"/>
        <w:rPr>
          <w:rFonts w:ascii="Times New Roman" w:hAnsi="Times New Roman"/>
          <w:sz w:val="24"/>
          <w:szCs w:val="24"/>
          <w:lang w:val="de-DE"/>
        </w:rPr>
      </w:pPr>
      <w:r w:rsidRPr="00D932F6">
        <w:rPr>
          <w:rFonts w:ascii="Times New Roman" w:hAnsi="Times New Roman"/>
          <w:sz w:val="24"/>
          <w:szCs w:val="24"/>
          <w:lang w:val="de-DE"/>
        </w:rPr>
        <w:sym w:font="Wingdings" w:char="F0E8"/>
      </w:r>
      <w:r>
        <w:rPr>
          <w:rFonts w:ascii="Times New Roman" w:hAnsi="Times New Roman"/>
          <w:sz w:val="24"/>
          <w:szCs w:val="24"/>
          <w:lang w:val="de-DE"/>
        </w:rPr>
        <w:t xml:space="preserve"> D</w:t>
      </w:r>
      <w:r w:rsidRPr="00D932F6">
        <w:rPr>
          <w:rFonts w:ascii="Times New Roman" w:hAnsi="Times New Roman"/>
          <w:sz w:val="24"/>
          <w:szCs w:val="24"/>
          <w:lang w:val="de-DE"/>
        </w:rPr>
        <w:t xml:space="preserve">ie Lücke zwischen Arbeitsentgelten von Frauen und Männern durch ein wirksames Lohngerechtigkeitsgesetz zu schließen </w:t>
      </w:r>
    </w:p>
    <w:p w:rsidR="00D932F6" w:rsidRPr="00D932F6" w:rsidRDefault="00D932F6" w:rsidP="0048045F">
      <w:pPr>
        <w:autoSpaceDE w:val="0"/>
        <w:autoSpaceDN w:val="0"/>
        <w:adjustRightInd w:val="0"/>
        <w:spacing w:line="360" w:lineRule="auto"/>
        <w:jc w:val="both"/>
        <w:rPr>
          <w:rFonts w:ascii="Times New Roman" w:hAnsi="Times New Roman"/>
          <w:sz w:val="24"/>
          <w:szCs w:val="24"/>
          <w:lang w:val="de-DE"/>
        </w:rPr>
      </w:pPr>
      <w:r w:rsidRPr="00D932F6">
        <w:rPr>
          <w:rFonts w:ascii="Times New Roman" w:hAnsi="Times New Roman"/>
          <w:sz w:val="24"/>
          <w:szCs w:val="24"/>
          <w:lang w:val="de-DE"/>
        </w:rPr>
        <w:sym w:font="Wingdings" w:char="F0E8"/>
      </w:r>
      <w:r>
        <w:rPr>
          <w:rFonts w:ascii="Times New Roman" w:hAnsi="Times New Roman"/>
          <w:sz w:val="24"/>
          <w:szCs w:val="24"/>
          <w:lang w:val="de-DE"/>
        </w:rPr>
        <w:t xml:space="preserve"> D</w:t>
      </w:r>
      <w:r w:rsidRPr="00D932F6">
        <w:rPr>
          <w:rFonts w:ascii="Times New Roman" w:hAnsi="Times New Roman"/>
          <w:sz w:val="24"/>
          <w:szCs w:val="24"/>
          <w:lang w:val="de-DE"/>
        </w:rPr>
        <w:t xml:space="preserve">ie Qualifizierungsoffensive (Aus- und Weiterbildung) fortzusetzen mit folgenden Maßnahmen: Systematisierung der beruflichen Weiterbildung, sinnvolle Weiterentwicklung </w:t>
      </w:r>
    </w:p>
    <w:p w:rsidR="00F737E9" w:rsidRPr="00F737E9" w:rsidRDefault="00D932F6" w:rsidP="0048045F">
      <w:pPr>
        <w:autoSpaceDE w:val="0"/>
        <w:autoSpaceDN w:val="0"/>
        <w:adjustRightInd w:val="0"/>
        <w:spacing w:line="360" w:lineRule="auto"/>
        <w:jc w:val="both"/>
        <w:rPr>
          <w:rFonts w:ascii="Times New Roman" w:hAnsi="Times New Roman"/>
          <w:sz w:val="24"/>
          <w:szCs w:val="24"/>
          <w:lang w:val="de-DE"/>
        </w:rPr>
      </w:pPr>
      <w:r w:rsidRPr="00D932F6">
        <w:rPr>
          <w:rFonts w:ascii="Times New Roman" w:hAnsi="Times New Roman"/>
          <w:sz w:val="24"/>
          <w:szCs w:val="24"/>
          <w:lang w:val="de-DE"/>
        </w:rPr>
        <w:t xml:space="preserve">des Berufsbildungsgesetzes, Mindestausbildungsvergütung in BaFöG-Höhe, Recht auf bezahlte Qualifizierungen, Finanzierung auch durch Branchen- und regionale Fonds aus betrieblichen Umlagen. </w:t>
      </w:r>
    </w:p>
    <w:p w:rsidR="00D932F6" w:rsidRPr="00D932F6" w:rsidRDefault="00D932F6" w:rsidP="0048045F">
      <w:pPr>
        <w:tabs>
          <w:tab w:val="left" w:pos="7551"/>
        </w:tabs>
        <w:spacing w:before="127" w:line="360" w:lineRule="auto"/>
        <w:ind w:right="1056"/>
        <w:jc w:val="both"/>
        <w:rPr>
          <w:rFonts w:ascii="Times New Roman" w:hAnsi="Times New Roman"/>
          <w:b/>
          <w:sz w:val="24"/>
          <w:szCs w:val="24"/>
          <w:u w:val="single"/>
          <w:lang w:val="de-DE"/>
        </w:rPr>
      </w:pPr>
      <w:r w:rsidRPr="00D932F6">
        <w:rPr>
          <w:rFonts w:ascii="Times New Roman" w:hAnsi="Times New Roman"/>
          <w:b/>
          <w:sz w:val="24"/>
          <w:szCs w:val="24"/>
          <w:u w:val="single"/>
          <w:lang w:val="de-DE"/>
        </w:rPr>
        <w:t>Rente:</w:t>
      </w:r>
    </w:p>
    <w:p w:rsidR="00D932F6" w:rsidRPr="00D932F6" w:rsidRDefault="00D932F6" w:rsidP="0048045F">
      <w:pPr>
        <w:tabs>
          <w:tab w:val="left" w:pos="7551"/>
        </w:tabs>
        <w:spacing w:before="127" w:line="360" w:lineRule="auto"/>
        <w:ind w:right="1056"/>
        <w:jc w:val="both"/>
        <w:rPr>
          <w:rFonts w:ascii="Times New Roman" w:hAnsi="Times New Roman"/>
          <w:sz w:val="24"/>
          <w:szCs w:val="24"/>
          <w:lang w:val="de-DE"/>
        </w:rPr>
      </w:pPr>
      <w:r w:rsidRPr="00D932F6">
        <w:rPr>
          <w:rFonts w:ascii="Times New Roman" w:hAnsi="Times New Roman"/>
          <w:sz w:val="24"/>
          <w:szCs w:val="24"/>
          <w:lang w:val="de-DE"/>
        </w:rPr>
        <w:lastRenderedPageBreak/>
        <w:sym w:font="Wingdings" w:char="F0E8"/>
      </w:r>
      <w:r w:rsidRPr="00D932F6">
        <w:rPr>
          <w:rFonts w:ascii="Times New Roman" w:hAnsi="Times New Roman"/>
          <w:sz w:val="24"/>
          <w:szCs w:val="24"/>
          <w:lang w:val="de-DE"/>
        </w:rPr>
        <w:t xml:space="preserve"> Die umlagefinanzierte, solidarische gesetzliche Rente (GRV) wieder zur Hauptsäule der Altersvorsorge zu machen. Sie muss vor allem so ausgestaltet werden, dass sie den Lebensstandard sichert und nicht zur Grundsicherung </w:t>
      </w:r>
      <w:r>
        <w:rPr>
          <w:rFonts w:ascii="Times New Roman" w:hAnsi="Times New Roman"/>
          <w:sz w:val="24"/>
          <w:szCs w:val="24"/>
          <w:lang w:val="de-DE"/>
        </w:rPr>
        <w:t>verkommt.</w:t>
      </w:r>
    </w:p>
    <w:p w:rsidR="00D932F6" w:rsidRPr="00D932F6" w:rsidRDefault="00D932F6" w:rsidP="0048045F">
      <w:pPr>
        <w:tabs>
          <w:tab w:val="left" w:pos="7551"/>
        </w:tabs>
        <w:spacing w:before="127" w:line="360" w:lineRule="auto"/>
        <w:ind w:right="1056"/>
        <w:jc w:val="both"/>
        <w:rPr>
          <w:rFonts w:ascii="Times New Roman" w:hAnsi="Times New Roman"/>
          <w:sz w:val="24"/>
          <w:szCs w:val="24"/>
          <w:lang w:val="de-DE"/>
        </w:rPr>
      </w:pPr>
      <w:r w:rsidRPr="00D932F6">
        <w:rPr>
          <w:rFonts w:ascii="Times New Roman" w:hAnsi="Times New Roman"/>
          <w:sz w:val="24"/>
          <w:szCs w:val="24"/>
          <w:lang w:val="de-DE"/>
        </w:rPr>
        <w:sym w:font="Wingdings" w:char="F0E8"/>
      </w:r>
      <w:r>
        <w:rPr>
          <w:rFonts w:ascii="Times New Roman" w:hAnsi="Times New Roman"/>
          <w:sz w:val="24"/>
          <w:szCs w:val="24"/>
          <w:lang w:val="de-DE"/>
        </w:rPr>
        <w:t xml:space="preserve"> D</w:t>
      </w:r>
      <w:r w:rsidRPr="00D932F6">
        <w:rPr>
          <w:rFonts w:ascii="Times New Roman" w:hAnsi="Times New Roman"/>
          <w:sz w:val="24"/>
          <w:szCs w:val="24"/>
          <w:lang w:val="de-DE"/>
        </w:rPr>
        <w:t>as gesetzliche Rentenniveau deutlich oberhalb von 50 % zu stabilisieren. Dazu sind die derzeit wirksamen</w:t>
      </w:r>
      <w:r>
        <w:rPr>
          <w:rFonts w:ascii="Times New Roman" w:hAnsi="Times New Roman"/>
          <w:sz w:val="24"/>
          <w:szCs w:val="24"/>
          <w:lang w:val="de-DE"/>
        </w:rPr>
        <w:t xml:space="preserve"> Abschlagsfaktoren abzuschaffen.</w:t>
      </w:r>
      <w:r w:rsidRPr="00D932F6">
        <w:rPr>
          <w:rFonts w:ascii="Times New Roman" w:hAnsi="Times New Roman"/>
          <w:sz w:val="24"/>
          <w:szCs w:val="24"/>
          <w:lang w:val="de-DE"/>
        </w:rPr>
        <w:t xml:space="preserve"> </w:t>
      </w:r>
    </w:p>
    <w:p w:rsidR="00D932F6" w:rsidRPr="00D932F6" w:rsidRDefault="00D932F6" w:rsidP="0048045F">
      <w:pPr>
        <w:tabs>
          <w:tab w:val="left" w:pos="7551"/>
        </w:tabs>
        <w:spacing w:before="127" w:line="360" w:lineRule="auto"/>
        <w:ind w:right="1056"/>
        <w:jc w:val="both"/>
        <w:rPr>
          <w:rFonts w:ascii="Times New Roman" w:hAnsi="Times New Roman"/>
          <w:sz w:val="24"/>
          <w:szCs w:val="24"/>
          <w:lang w:val="de-DE"/>
        </w:rPr>
      </w:pPr>
      <w:r w:rsidRPr="00D932F6">
        <w:rPr>
          <w:rFonts w:ascii="Times New Roman" w:hAnsi="Times New Roman"/>
          <w:sz w:val="24"/>
          <w:szCs w:val="24"/>
          <w:lang w:val="de-DE"/>
        </w:rPr>
        <w:sym w:font="Wingdings" w:char="F0E8"/>
      </w:r>
      <w:r>
        <w:rPr>
          <w:rFonts w:ascii="Times New Roman" w:hAnsi="Times New Roman"/>
          <w:sz w:val="24"/>
          <w:szCs w:val="24"/>
          <w:lang w:val="de-DE"/>
        </w:rPr>
        <w:t xml:space="preserve"> W</w:t>
      </w:r>
      <w:r w:rsidRPr="00D932F6">
        <w:rPr>
          <w:rFonts w:ascii="Times New Roman" w:hAnsi="Times New Roman"/>
          <w:sz w:val="24"/>
          <w:szCs w:val="24"/>
          <w:lang w:val="de-DE"/>
        </w:rPr>
        <w:t>er einmal in die Rentenkasse gezahlt hat, muss im Ruhestand mehr Geld erhalten, als dies durch die bloße Grundsicherung der Fall wäre. Hier muss in Abhängigkeit von den eingezahlten Beträgen ein a</w:t>
      </w:r>
      <w:r>
        <w:rPr>
          <w:rFonts w:ascii="Times New Roman" w:hAnsi="Times New Roman"/>
          <w:sz w:val="24"/>
          <w:szCs w:val="24"/>
          <w:lang w:val="de-DE"/>
        </w:rPr>
        <w:t>ngemessener Aufschlag erfolgen.</w:t>
      </w:r>
    </w:p>
    <w:p w:rsidR="00D932F6" w:rsidRPr="00D932F6" w:rsidRDefault="00D932F6" w:rsidP="0048045F">
      <w:pPr>
        <w:tabs>
          <w:tab w:val="left" w:pos="7551"/>
        </w:tabs>
        <w:spacing w:before="127" w:line="360" w:lineRule="auto"/>
        <w:ind w:right="1056"/>
        <w:jc w:val="both"/>
        <w:rPr>
          <w:rFonts w:ascii="Times New Roman" w:hAnsi="Times New Roman"/>
          <w:sz w:val="24"/>
          <w:szCs w:val="24"/>
          <w:lang w:val="de-DE"/>
        </w:rPr>
      </w:pPr>
      <w:r w:rsidRPr="00D932F6">
        <w:rPr>
          <w:rFonts w:ascii="Times New Roman" w:hAnsi="Times New Roman"/>
          <w:sz w:val="24"/>
          <w:szCs w:val="24"/>
          <w:lang w:val="de-DE"/>
        </w:rPr>
        <w:sym w:font="Wingdings" w:char="F0E8"/>
      </w:r>
      <w:r>
        <w:rPr>
          <w:rFonts w:ascii="Times New Roman" w:hAnsi="Times New Roman"/>
          <w:sz w:val="24"/>
          <w:szCs w:val="24"/>
          <w:lang w:val="de-DE"/>
        </w:rPr>
        <w:t xml:space="preserve"> D</w:t>
      </w:r>
      <w:r w:rsidRPr="00D932F6">
        <w:rPr>
          <w:rFonts w:ascii="Times New Roman" w:hAnsi="Times New Roman"/>
          <w:sz w:val="24"/>
          <w:szCs w:val="24"/>
          <w:lang w:val="de-DE"/>
        </w:rPr>
        <w:t>ie Beitr</w:t>
      </w:r>
      <w:r>
        <w:rPr>
          <w:rFonts w:ascii="Times New Roman" w:hAnsi="Times New Roman"/>
          <w:sz w:val="24"/>
          <w:szCs w:val="24"/>
          <w:lang w:val="de-DE"/>
        </w:rPr>
        <w:t>agsbemessungsgrenze zu erhöhen.</w:t>
      </w:r>
    </w:p>
    <w:p w:rsidR="00D932F6" w:rsidRPr="00D932F6" w:rsidRDefault="00D932F6" w:rsidP="0048045F">
      <w:pPr>
        <w:tabs>
          <w:tab w:val="left" w:pos="7551"/>
        </w:tabs>
        <w:spacing w:before="127" w:line="360" w:lineRule="auto"/>
        <w:ind w:right="1056"/>
        <w:jc w:val="both"/>
        <w:rPr>
          <w:rFonts w:ascii="Times New Roman" w:hAnsi="Times New Roman"/>
          <w:sz w:val="24"/>
          <w:szCs w:val="24"/>
          <w:lang w:val="de-DE"/>
        </w:rPr>
      </w:pPr>
      <w:r w:rsidRPr="00D932F6">
        <w:rPr>
          <w:rFonts w:ascii="Times New Roman" w:hAnsi="Times New Roman"/>
          <w:sz w:val="24"/>
          <w:szCs w:val="24"/>
          <w:lang w:val="de-DE"/>
        </w:rPr>
        <w:sym w:font="Wingdings" w:char="F0E8"/>
      </w:r>
      <w:r>
        <w:rPr>
          <w:rFonts w:ascii="Times New Roman" w:hAnsi="Times New Roman"/>
          <w:sz w:val="24"/>
          <w:szCs w:val="24"/>
          <w:lang w:val="de-DE"/>
        </w:rPr>
        <w:t xml:space="preserve"> D</w:t>
      </w:r>
      <w:r w:rsidRPr="00D932F6">
        <w:rPr>
          <w:rFonts w:ascii="Times New Roman" w:hAnsi="Times New Roman"/>
          <w:sz w:val="24"/>
          <w:szCs w:val="24"/>
          <w:lang w:val="de-DE"/>
        </w:rPr>
        <w:t>ie Einführung einer Erwerbstätigenrente, in die alle einzahlen und in der alle Einkomm</w:t>
      </w:r>
      <w:r>
        <w:rPr>
          <w:rFonts w:ascii="Times New Roman" w:hAnsi="Times New Roman"/>
          <w:sz w:val="24"/>
          <w:szCs w:val="24"/>
          <w:lang w:val="de-DE"/>
        </w:rPr>
        <w:t>ensarten Beiträge zahlen müssen.</w:t>
      </w:r>
      <w:r w:rsidRPr="00D932F6">
        <w:rPr>
          <w:rFonts w:ascii="Times New Roman" w:hAnsi="Times New Roman"/>
          <w:sz w:val="24"/>
          <w:szCs w:val="24"/>
          <w:lang w:val="de-DE"/>
        </w:rPr>
        <w:t xml:space="preserve"> </w:t>
      </w:r>
    </w:p>
    <w:p w:rsidR="00D932F6" w:rsidRPr="00D932F6" w:rsidRDefault="00D932F6" w:rsidP="0048045F">
      <w:pPr>
        <w:tabs>
          <w:tab w:val="left" w:pos="7551"/>
        </w:tabs>
        <w:spacing w:before="127" w:line="360" w:lineRule="auto"/>
        <w:ind w:right="1056"/>
        <w:jc w:val="both"/>
        <w:rPr>
          <w:rFonts w:ascii="Times New Roman" w:hAnsi="Times New Roman"/>
          <w:sz w:val="24"/>
          <w:szCs w:val="24"/>
          <w:lang w:val="de-DE"/>
        </w:rPr>
      </w:pPr>
      <w:r w:rsidRPr="00D932F6">
        <w:rPr>
          <w:rFonts w:ascii="Times New Roman" w:hAnsi="Times New Roman"/>
          <w:sz w:val="24"/>
          <w:szCs w:val="24"/>
          <w:lang w:val="de-DE"/>
        </w:rPr>
        <w:sym w:font="Wingdings" w:char="F0E8"/>
      </w:r>
      <w:r>
        <w:rPr>
          <w:rFonts w:ascii="Times New Roman" w:hAnsi="Times New Roman"/>
          <w:sz w:val="24"/>
          <w:szCs w:val="24"/>
          <w:lang w:val="de-DE"/>
        </w:rPr>
        <w:t xml:space="preserve">  D</w:t>
      </w:r>
      <w:r w:rsidRPr="00D932F6">
        <w:rPr>
          <w:rFonts w:ascii="Times New Roman" w:hAnsi="Times New Roman"/>
          <w:sz w:val="24"/>
          <w:szCs w:val="24"/>
          <w:lang w:val="de-DE"/>
        </w:rPr>
        <w:t xml:space="preserve">ie Riesterrente bei Vertrauensschutz für bestehende Verträge abzuschaffen. Es darf keine neuen Subventionen und staatliche Anreize für kapitalgedeckte Systeme welcher Art auch immer geben. Die Finanzierungslücke ab etwa 2020 ist durch den Bundeszuschuss (u. a. freie Mittel Riester) und die vom DGB vorgeschlagene </w:t>
      </w:r>
      <w:r>
        <w:rPr>
          <w:rFonts w:ascii="Times New Roman" w:hAnsi="Times New Roman"/>
          <w:sz w:val="24"/>
          <w:szCs w:val="24"/>
          <w:lang w:val="de-DE"/>
        </w:rPr>
        <w:t>Demografiereserve zu schließen.</w:t>
      </w:r>
    </w:p>
    <w:p w:rsidR="00D932F6" w:rsidRPr="00D932F6" w:rsidRDefault="00D932F6" w:rsidP="0048045F">
      <w:pPr>
        <w:tabs>
          <w:tab w:val="left" w:pos="7551"/>
        </w:tabs>
        <w:spacing w:before="127" w:line="360" w:lineRule="auto"/>
        <w:ind w:right="1056"/>
        <w:jc w:val="both"/>
        <w:rPr>
          <w:rFonts w:ascii="Times New Roman" w:hAnsi="Times New Roman"/>
          <w:sz w:val="24"/>
          <w:szCs w:val="24"/>
          <w:lang w:val="de-DE"/>
        </w:rPr>
      </w:pPr>
      <w:r w:rsidRPr="00D932F6">
        <w:rPr>
          <w:rFonts w:ascii="Times New Roman" w:hAnsi="Times New Roman"/>
          <w:sz w:val="24"/>
          <w:szCs w:val="24"/>
          <w:lang w:val="de-DE"/>
        </w:rPr>
        <w:sym w:font="Wingdings" w:char="F0E8"/>
      </w:r>
      <w:r>
        <w:rPr>
          <w:rFonts w:ascii="Times New Roman" w:hAnsi="Times New Roman"/>
          <w:sz w:val="24"/>
          <w:szCs w:val="24"/>
          <w:lang w:val="de-DE"/>
        </w:rPr>
        <w:t xml:space="preserve"> D</w:t>
      </w:r>
      <w:r w:rsidRPr="00D932F6">
        <w:rPr>
          <w:rFonts w:ascii="Times New Roman" w:hAnsi="Times New Roman"/>
          <w:sz w:val="24"/>
          <w:szCs w:val="24"/>
          <w:lang w:val="de-DE"/>
        </w:rPr>
        <w:t>ie betriebliche Rente darf nicht zum Schwerpunkt einer z</w:t>
      </w:r>
      <w:r>
        <w:rPr>
          <w:rFonts w:ascii="Times New Roman" w:hAnsi="Times New Roman"/>
          <w:sz w:val="24"/>
          <w:szCs w:val="24"/>
          <w:lang w:val="de-DE"/>
        </w:rPr>
        <w:t>ukünftigen Rentenreform werden.</w:t>
      </w:r>
    </w:p>
    <w:p w:rsidR="00D932F6" w:rsidRPr="00D932F6" w:rsidRDefault="00D932F6" w:rsidP="0048045F">
      <w:pPr>
        <w:tabs>
          <w:tab w:val="left" w:pos="7551"/>
        </w:tabs>
        <w:spacing w:before="127" w:line="360" w:lineRule="auto"/>
        <w:ind w:right="1056"/>
        <w:jc w:val="both"/>
        <w:rPr>
          <w:rFonts w:ascii="Times New Roman" w:hAnsi="Times New Roman"/>
          <w:sz w:val="24"/>
          <w:szCs w:val="24"/>
          <w:lang w:val="de-DE"/>
        </w:rPr>
      </w:pPr>
      <w:r w:rsidRPr="00D932F6">
        <w:rPr>
          <w:rFonts w:ascii="Times New Roman" w:hAnsi="Times New Roman"/>
          <w:sz w:val="24"/>
          <w:szCs w:val="24"/>
          <w:lang w:val="de-DE"/>
        </w:rPr>
        <w:sym w:font="Wingdings" w:char="F0E8"/>
      </w:r>
      <w:r>
        <w:rPr>
          <w:rFonts w:ascii="Times New Roman" w:hAnsi="Times New Roman"/>
          <w:sz w:val="24"/>
          <w:szCs w:val="24"/>
          <w:lang w:val="de-DE"/>
        </w:rPr>
        <w:t xml:space="preserve"> D</w:t>
      </w:r>
      <w:r w:rsidRPr="00D932F6">
        <w:rPr>
          <w:rFonts w:ascii="Times New Roman" w:hAnsi="Times New Roman"/>
          <w:sz w:val="24"/>
          <w:szCs w:val="24"/>
          <w:lang w:val="de-DE"/>
        </w:rPr>
        <w:t xml:space="preserve">ass die Quasi-Abschaffung der Erwerbsminderungsrente in der GRV im Rahmen der Agenda 2010 rückgängig gemacht </w:t>
      </w:r>
      <w:r w:rsidR="00A058A7">
        <w:rPr>
          <w:rFonts w:ascii="Times New Roman" w:hAnsi="Times New Roman"/>
          <w:sz w:val="24"/>
          <w:szCs w:val="24"/>
          <w:lang w:val="de-DE"/>
        </w:rPr>
        <w:t>wird</w:t>
      </w:r>
      <w:r w:rsidRPr="00D932F6">
        <w:rPr>
          <w:rFonts w:ascii="Times New Roman" w:hAnsi="Times New Roman"/>
          <w:sz w:val="24"/>
          <w:szCs w:val="24"/>
          <w:lang w:val="de-DE"/>
        </w:rPr>
        <w:t xml:space="preserve">. Erwerbstätige mit Vorerkrankungen oder risikoreichen Berufen zahlen </w:t>
      </w:r>
      <w:r w:rsidR="00A058A7">
        <w:rPr>
          <w:rFonts w:ascii="Times New Roman" w:hAnsi="Times New Roman"/>
          <w:sz w:val="24"/>
          <w:szCs w:val="24"/>
          <w:lang w:val="de-DE"/>
        </w:rPr>
        <w:t xml:space="preserve">aktuell </w:t>
      </w:r>
      <w:r w:rsidRPr="00D932F6">
        <w:rPr>
          <w:rFonts w:ascii="Times New Roman" w:hAnsi="Times New Roman"/>
          <w:sz w:val="24"/>
          <w:szCs w:val="24"/>
          <w:lang w:val="de-DE"/>
        </w:rPr>
        <w:t>bei der privaten Berufsunfähigkeitsversicherung hohe Zuschläge oder we</w:t>
      </w:r>
      <w:r>
        <w:rPr>
          <w:rFonts w:ascii="Times New Roman" w:hAnsi="Times New Roman"/>
          <w:sz w:val="24"/>
          <w:szCs w:val="24"/>
          <w:lang w:val="de-DE"/>
        </w:rPr>
        <w:t>rden sogar ganz ausgeschlossen.</w:t>
      </w:r>
    </w:p>
    <w:p w:rsidR="00D932F6" w:rsidRPr="00D932F6" w:rsidRDefault="00D932F6" w:rsidP="0048045F">
      <w:pPr>
        <w:tabs>
          <w:tab w:val="left" w:pos="7551"/>
        </w:tabs>
        <w:spacing w:before="127" w:line="360" w:lineRule="auto"/>
        <w:ind w:right="1056"/>
        <w:jc w:val="both"/>
        <w:rPr>
          <w:rFonts w:ascii="Times New Roman" w:hAnsi="Times New Roman"/>
          <w:sz w:val="24"/>
          <w:szCs w:val="24"/>
          <w:lang w:val="de-DE"/>
        </w:rPr>
      </w:pPr>
      <w:r w:rsidRPr="00D932F6">
        <w:rPr>
          <w:rFonts w:ascii="Times New Roman" w:hAnsi="Times New Roman"/>
          <w:sz w:val="24"/>
          <w:szCs w:val="24"/>
          <w:lang w:val="de-DE"/>
        </w:rPr>
        <w:sym w:font="Wingdings" w:char="F0E8"/>
      </w:r>
      <w:r>
        <w:rPr>
          <w:rFonts w:ascii="Times New Roman" w:hAnsi="Times New Roman"/>
          <w:sz w:val="24"/>
          <w:szCs w:val="24"/>
          <w:lang w:val="de-DE"/>
        </w:rPr>
        <w:t xml:space="preserve"> E</w:t>
      </w:r>
      <w:r w:rsidR="00A058A7">
        <w:rPr>
          <w:rFonts w:ascii="Times New Roman" w:hAnsi="Times New Roman"/>
          <w:sz w:val="24"/>
          <w:szCs w:val="24"/>
          <w:lang w:val="de-DE"/>
        </w:rPr>
        <w:t>ine Wiederbeleb</w:t>
      </w:r>
      <w:r w:rsidRPr="00D932F6">
        <w:rPr>
          <w:rFonts w:ascii="Times New Roman" w:hAnsi="Times New Roman"/>
          <w:sz w:val="24"/>
          <w:szCs w:val="24"/>
          <w:lang w:val="de-DE"/>
        </w:rPr>
        <w:t xml:space="preserve">ung der Debatte um eine Wertschöpfungsabgabe – wie in Österreich. </w:t>
      </w:r>
    </w:p>
    <w:p w:rsidR="00D932F6" w:rsidRPr="0048045F" w:rsidRDefault="00D932F6" w:rsidP="0048045F">
      <w:pPr>
        <w:tabs>
          <w:tab w:val="left" w:pos="7551"/>
        </w:tabs>
        <w:spacing w:before="127" w:line="360" w:lineRule="auto"/>
        <w:ind w:right="1056"/>
        <w:jc w:val="both"/>
        <w:rPr>
          <w:rFonts w:ascii="Times New Roman" w:hAnsi="Times New Roman"/>
          <w:b/>
          <w:bCs/>
          <w:sz w:val="24"/>
          <w:szCs w:val="24"/>
          <w:u w:val="single"/>
          <w:lang w:val="de-DE"/>
        </w:rPr>
      </w:pPr>
      <w:r w:rsidRPr="00D932F6">
        <w:rPr>
          <w:rFonts w:ascii="Times New Roman" w:hAnsi="Times New Roman"/>
          <w:b/>
          <w:bCs/>
          <w:sz w:val="24"/>
          <w:szCs w:val="24"/>
          <w:u w:val="single"/>
          <w:lang w:val="de-DE"/>
        </w:rPr>
        <w:t>Bürgerversicherung</w:t>
      </w:r>
      <w:r>
        <w:rPr>
          <w:rFonts w:ascii="Times New Roman" w:hAnsi="Times New Roman"/>
          <w:b/>
          <w:bCs/>
          <w:sz w:val="24"/>
          <w:szCs w:val="24"/>
          <w:u w:val="single"/>
          <w:lang w:val="de-DE"/>
        </w:rPr>
        <w:t>:</w:t>
      </w:r>
    </w:p>
    <w:p w:rsidR="00D932F6" w:rsidRPr="00D932F6" w:rsidRDefault="00D932F6" w:rsidP="0048045F">
      <w:pPr>
        <w:tabs>
          <w:tab w:val="left" w:pos="7551"/>
        </w:tabs>
        <w:spacing w:before="127" w:line="360" w:lineRule="auto"/>
        <w:ind w:right="1056"/>
        <w:jc w:val="both"/>
        <w:rPr>
          <w:rFonts w:ascii="Times New Roman" w:hAnsi="Times New Roman"/>
          <w:sz w:val="24"/>
          <w:szCs w:val="24"/>
          <w:lang w:val="de-DE"/>
        </w:rPr>
      </w:pPr>
      <w:r w:rsidRPr="00D932F6">
        <w:rPr>
          <w:rFonts w:ascii="Times New Roman" w:hAnsi="Times New Roman"/>
          <w:sz w:val="24"/>
          <w:szCs w:val="24"/>
          <w:lang w:val="de-DE"/>
        </w:rPr>
        <w:sym w:font="Wingdings" w:char="F0E8"/>
      </w:r>
      <w:r>
        <w:rPr>
          <w:rFonts w:ascii="Times New Roman" w:hAnsi="Times New Roman"/>
          <w:sz w:val="24"/>
          <w:szCs w:val="24"/>
          <w:lang w:val="de-DE"/>
        </w:rPr>
        <w:t xml:space="preserve"> D</w:t>
      </w:r>
      <w:r w:rsidRPr="00D932F6">
        <w:rPr>
          <w:rFonts w:ascii="Times New Roman" w:hAnsi="Times New Roman"/>
          <w:sz w:val="24"/>
          <w:szCs w:val="24"/>
          <w:lang w:val="de-DE"/>
        </w:rPr>
        <w:t>ie Wiederherstellung der paritätischen Finanzier</w:t>
      </w:r>
      <w:r w:rsidR="0048045F">
        <w:rPr>
          <w:rFonts w:ascii="Times New Roman" w:hAnsi="Times New Roman"/>
          <w:sz w:val="24"/>
          <w:szCs w:val="24"/>
          <w:lang w:val="de-DE"/>
        </w:rPr>
        <w:t>ung in der Krankenversicherung.</w:t>
      </w:r>
    </w:p>
    <w:p w:rsidR="00D932F6" w:rsidRPr="00D932F6" w:rsidRDefault="00D932F6" w:rsidP="0048045F">
      <w:pPr>
        <w:tabs>
          <w:tab w:val="left" w:pos="7551"/>
        </w:tabs>
        <w:spacing w:before="127" w:line="360" w:lineRule="auto"/>
        <w:ind w:right="1056"/>
        <w:jc w:val="both"/>
        <w:rPr>
          <w:rFonts w:ascii="Times New Roman" w:hAnsi="Times New Roman"/>
          <w:sz w:val="24"/>
          <w:szCs w:val="24"/>
          <w:lang w:val="de-DE"/>
        </w:rPr>
      </w:pPr>
      <w:r w:rsidRPr="00D932F6">
        <w:rPr>
          <w:rFonts w:ascii="Times New Roman" w:hAnsi="Times New Roman"/>
          <w:sz w:val="24"/>
          <w:szCs w:val="24"/>
          <w:lang w:val="de-DE"/>
        </w:rPr>
        <w:sym w:font="Wingdings" w:char="F0E8"/>
      </w:r>
      <w:r>
        <w:rPr>
          <w:rFonts w:ascii="Times New Roman" w:hAnsi="Times New Roman"/>
          <w:sz w:val="24"/>
          <w:szCs w:val="24"/>
          <w:lang w:val="de-DE"/>
        </w:rPr>
        <w:t xml:space="preserve"> D</w:t>
      </w:r>
      <w:r w:rsidRPr="00D932F6">
        <w:rPr>
          <w:rFonts w:ascii="Times New Roman" w:hAnsi="Times New Roman"/>
          <w:sz w:val="24"/>
          <w:szCs w:val="24"/>
          <w:lang w:val="de-DE"/>
        </w:rPr>
        <w:t xml:space="preserve">ie Anhebung der Beitragsbemessungsgrenze auf das Niveau des Spitzensteuersatzes in der </w:t>
      </w:r>
      <w:r w:rsidR="0048045F">
        <w:rPr>
          <w:rFonts w:ascii="Times New Roman" w:hAnsi="Times New Roman"/>
          <w:sz w:val="24"/>
          <w:szCs w:val="24"/>
          <w:lang w:val="de-DE"/>
        </w:rPr>
        <w:t>Einkommenssteuer.</w:t>
      </w:r>
      <w:r w:rsidRPr="00D932F6">
        <w:rPr>
          <w:rFonts w:ascii="Times New Roman" w:hAnsi="Times New Roman"/>
          <w:sz w:val="24"/>
          <w:szCs w:val="24"/>
          <w:lang w:val="de-DE"/>
        </w:rPr>
        <w:t xml:space="preserve"> </w:t>
      </w:r>
    </w:p>
    <w:p w:rsidR="00D932F6" w:rsidRPr="00D932F6" w:rsidRDefault="00D932F6" w:rsidP="0048045F">
      <w:pPr>
        <w:tabs>
          <w:tab w:val="left" w:pos="7551"/>
        </w:tabs>
        <w:spacing w:before="127" w:line="360" w:lineRule="auto"/>
        <w:ind w:right="1056"/>
        <w:jc w:val="both"/>
        <w:rPr>
          <w:rFonts w:ascii="Times New Roman" w:hAnsi="Times New Roman"/>
          <w:sz w:val="24"/>
          <w:szCs w:val="24"/>
          <w:lang w:val="de-DE"/>
        </w:rPr>
      </w:pPr>
      <w:r w:rsidRPr="00D932F6">
        <w:rPr>
          <w:rFonts w:ascii="Times New Roman" w:hAnsi="Times New Roman"/>
          <w:sz w:val="24"/>
          <w:szCs w:val="24"/>
          <w:lang w:val="de-DE"/>
        </w:rPr>
        <w:lastRenderedPageBreak/>
        <w:sym w:font="Wingdings" w:char="F0E8"/>
      </w:r>
      <w:r>
        <w:rPr>
          <w:rFonts w:ascii="Times New Roman" w:hAnsi="Times New Roman"/>
          <w:sz w:val="24"/>
          <w:szCs w:val="24"/>
          <w:lang w:val="de-DE"/>
        </w:rPr>
        <w:t xml:space="preserve"> D</w:t>
      </w:r>
      <w:r w:rsidRPr="00D932F6">
        <w:rPr>
          <w:rFonts w:ascii="Times New Roman" w:hAnsi="Times New Roman"/>
          <w:sz w:val="24"/>
          <w:szCs w:val="24"/>
          <w:lang w:val="de-DE"/>
        </w:rPr>
        <w:t>ie Möglichkeit für Beamte auf Bundesebene über</w:t>
      </w:r>
      <w:r>
        <w:rPr>
          <w:rFonts w:ascii="Times New Roman" w:hAnsi="Times New Roman"/>
          <w:sz w:val="24"/>
          <w:szCs w:val="24"/>
          <w:lang w:val="de-DE"/>
        </w:rPr>
        <w:t xml:space="preserve"> eine Sonderregelung in eine </w:t>
      </w:r>
      <w:r w:rsidRPr="00D932F6">
        <w:rPr>
          <w:rFonts w:ascii="Times New Roman" w:hAnsi="Times New Roman"/>
          <w:sz w:val="24"/>
          <w:szCs w:val="24"/>
          <w:lang w:val="de-DE"/>
        </w:rPr>
        <w:t>Bürgerversicherung</w:t>
      </w:r>
      <w:r w:rsidR="0048045F">
        <w:rPr>
          <w:rFonts w:ascii="Times New Roman" w:hAnsi="Times New Roman"/>
          <w:sz w:val="24"/>
          <w:szCs w:val="24"/>
          <w:lang w:val="de-DE"/>
        </w:rPr>
        <w:t xml:space="preserve"> einzutreten.</w:t>
      </w:r>
    </w:p>
    <w:p w:rsidR="00D932F6" w:rsidRPr="00D932F6" w:rsidRDefault="00D932F6" w:rsidP="0048045F">
      <w:pPr>
        <w:tabs>
          <w:tab w:val="left" w:pos="7551"/>
        </w:tabs>
        <w:spacing w:before="127" w:line="360" w:lineRule="auto"/>
        <w:ind w:right="1056"/>
        <w:jc w:val="both"/>
        <w:rPr>
          <w:rFonts w:ascii="Times New Roman" w:hAnsi="Times New Roman"/>
          <w:sz w:val="24"/>
          <w:szCs w:val="24"/>
          <w:lang w:val="de-DE"/>
        </w:rPr>
      </w:pPr>
      <w:r w:rsidRPr="00D932F6">
        <w:rPr>
          <w:rFonts w:ascii="Times New Roman" w:hAnsi="Times New Roman"/>
          <w:sz w:val="24"/>
          <w:szCs w:val="24"/>
          <w:lang w:val="de-DE"/>
        </w:rPr>
        <w:sym w:font="Wingdings" w:char="F0E8"/>
      </w:r>
      <w:r>
        <w:rPr>
          <w:rFonts w:ascii="Times New Roman" w:hAnsi="Times New Roman"/>
          <w:sz w:val="24"/>
          <w:szCs w:val="24"/>
          <w:lang w:val="de-DE"/>
        </w:rPr>
        <w:t xml:space="preserve"> D</w:t>
      </w:r>
      <w:r w:rsidRPr="00D932F6">
        <w:rPr>
          <w:rFonts w:ascii="Times New Roman" w:hAnsi="Times New Roman"/>
          <w:sz w:val="24"/>
          <w:szCs w:val="24"/>
          <w:lang w:val="de-DE"/>
        </w:rPr>
        <w:t>ass die Bürgerversicherung auch für Kleinselbstständige bezahlbar sein muss, daher muss die Mindestbemes</w:t>
      </w:r>
      <w:r w:rsidR="0048045F">
        <w:rPr>
          <w:rFonts w:ascii="Times New Roman" w:hAnsi="Times New Roman"/>
          <w:sz w:val="24"/>
          <w:szCs w:val="24"/>
          <w:lang w:val="de-DE"/>
        </w:rPr>
        <w:t>sungsgrundlage abgesenkt werden.</w:t>
      </w:r>
      <w:r w:rsidRPr="00D932F6">
        <w:rPr>
          <w:rFonts w:ascii="Times New Roman" w:hAnsi="Times New Roman"/>
          <w:sz w:val="24"/>
          <w:szCs w:val="24"/>
          <w:lang w:val="de-DE"/>
        </w:rPr>
        <w:t xml:space="preserve"> </w:t>
      </w:r>
    </w:p>
    <w:p w:rsidR="00D932F6" w:rsidRPr="00D932F6" w:rsidRDefault="00D932F6" w:rsidP="0048045F">
      <w:pPr>
        <w:tabs>
          <w:tab w:val="left" w:pos="7551"/>
        </w:tabs>
        <w:spacing w:before="127" w:line="360" w:lineRule="auto"/>
        <w:ind w:right="1056"/>
        <w:jc w:val="both"/>
        <w:rPr>
          <w:rFonts w:ascii="Times New Roman" w:hAnsi="Times New Roman"/>
          <w:sz w:val="24"/>
          <w:szCs w:val="24"/>
          <w:lang w:val="de-DE"/>
        </w:rPr>
      </w:pPr>
      <w:r w:rsidRPr="00D932F6">
        <w:rPr>
          <w:rFonts w:ascii="Times New Roman" w:hAnsi="Times New Roman"/>
          <w:sz w:val="24"/>
          <w:szCs w:val="24"/>
          <w:lang w:val="de-DE"/>
        </w:rPr>
        <w:sym w:font="Wingdings" w:char="F0E8"/>
      </w:r>
      <w:r>
        <w:rPr>
          <w:rFonts w:ascii="Times New Roman" w:hAnsi="Times New Roman"/>
          <w:sz w:val="24"/>
          <w:szCs w:val="24"/>
          <w:lang w:val="de-DE"/>
        </w:rPr>
        <w:t xml:space="preserve"> D</w:t>
      </w:r>
      <w:r w:rsidRPr="00D932F6">
        <w:rPr>
          <w:rFonts w:ascii="Times New Roman" w:hAnsi="Times New Roman"/>
          <w:sz w:val="24"/>
          <w:szCs w:val="24"/>
          <w:lang w:val="de-DE"/>
        </w:rPr>
        <w:t>ie Verbeitragung aller Einkommensarten, da die Anteile von Einkommen aus Vermögen immer stärker steigen. Diese Verbeitragung ist über</w:t>
      </w:r>
      <w:r w:rsidR="0048045F">
        <w:rPr>
          <w:rFonts w:ascii="Times New Roman" w:hAnsi="Times New Roman"/>
          <w:sz w:val="24"/>
          <w:szCs w:val="24"/>
          <w:lang w:val="de-DE"/>
        </w:rPr>
        <w:t xml:space="preserve"> die Finanzbehörden abzuwickeln.</w:t>
      </w:r>
      <w:r w:rsidRPr="00D932F6">
        <w:rPr>
          <w:rFonts w:ascii="Times New Roman" w:hAnsi="Times New Roman"/>
          <w:sz w:val="24"/>
          <w:szCs w:val="24"/>
          <w:lang w:val="de-DE"/>
        </w:rPr>
        <w:t xml:space="preserve"> </w:t>
      </w:r>
    </w:p>
    <w:p w:rsidR="00D932F6" w:rsidRPr="00D932F6" w:rsidRDefault="00D932F6" w:rsidP="0048045F">
      <w:pPr>
        <w:tabs>
          <w:tab w:val="left" w:pos="7551"/>
        </w:tabs>
        <w:spacing w:before="127" w:line="360" w:lineRule="auto"/>
        <w:ind w:right="1056"/>
        <w:jc w:val="both"/>
        <w:rPr>
          <w:rFonts w:ascii="Times New Roman" w:hAnsi="Times New Roman"/>
          <w:sz w:val="24"/>
          <w:szCs w:val="24"/>
          <w:lang w:val="de-DE"/>
        </w:rPr>
      </w:pPr>
      <w:r w:rsidRPr="00D932F6">
        <w:rPr>
          <w:rFonts w:ascii="Times New Roman" w:hAnsi="Times New Roman"/>
          <w:sz w:val="24"/>
          <w:szCs w:val="24"/>
          <w:lang w:val="de-DE"/>
        </w:rPr>
        <w:sym w:font="Wingdings" w:char="F0E8"/>
      </w:r>
      <w:r>
        <w:rPr>
          <w:rFonts w:ascii="Times New Roman" w:hAnsi="Times New Roman"/>
          <w:sz w:val="24"/>
          <w:szCs w:val="24"/>
          <w:lang w:val="de-DE"/>
        </w:rPr>
        <w:t xml:space="preserve"> D</w:t>
      </w:r>
      <w:r w:rsidRPr="00D932F6">
        <w:rPr>
          <w:rFonts w:ascii="Times New Roman" w:hAnsi="Times New Roman"/>
          <w:sz w:val="24"/>
          <w:szCs w:val="24"/>
          <w:lang w:val="de-DE"/>
        </w:rPr>
        <w:t>ass private und gesetzliche Krankenversicherungen einen Bürgerversicherungstarif anbieten müssen, der mindestens den heutigen Leistungsansprüchen entspric</w:t>
      </w:r>
      <w:r w:rsidR="0048045F">
        <w:rPr>
          <w:rFonts w:ascii="Times New Roman" w:hAnsi="Times New Roman"/>
          <w:sz w:val="24"/>
          <w:szCs w:val="24"/>
          <w:lang w:val="de-DE"/>
        </w:rPr>
        <w:t>ht.</w:t>
      </w:r>
      <w:r w:rsidRPr="00D932F6">
        <w:rPr>
          <w:rFonts w:ascii="Times New Roman" w:hAnsi="Times New Roman"/>
          <w:sz w:val="24"/>
          <w:szCs w:val="24"/>
          <w:lang w:val="de-DE"/>
        </w:rPr>
        <w:t xml:space="preserve"> </w:t>
      </w:r>
    </w:p>
    <w:p w:rsidR="00D932F6" w:rsidRPr="00D932F6" w:rsidRDefault="0048045F" w:rsidP="0048045F">
      <w:pPr>
        <w:tabs>
          <w:tab w:val="left" w:pos="7551"/>
        </w:tabs>
        <w:spacing w:before="127" w:line="360" w:lineRule="auto"/>
        <w:ind w:right="1056"/>
        <w:jc w:val="both"/>
        <w:rPr>
          <w:rFonts w:ascii="Times New Roman" w:hAnsi="Times New Roman"/>
          <w:sz w:val="24"/>
          <w:szCs w:val="24"/>
          <w:lang w:val="de-DE"/>
        </w:rPr>
      </w:pPr>
      <w:r w:rsidRPr="0048045F">
        <w:rPr>
          <w:rFonts w:ascii="Times New Roman" w:hAnsi="Times New Roman"/>
          <w:sz w:val="24"/>
          <w:szCs w:val="24"/>
          <w:lang w:val="de-DE"/>
        </w:rPr>
        <w:sym w:font="Wingdings" w:char="F0E8"/>
      </w:r>
      <w:r>
        <w:rPr>
          <w:rFonts w:ascii="Times New Roman" w:hAnsi="Times New Roman"/>
          <w:sz w:val="24"/>
          <w:szCs w:val="24"/>
          <w:lang w:val="de-DE"/>
        </w:rPr>
        <w:t xml:space="preserve"> D</w:t>
      </w:r>
      <w:r w:rsidR="00D932F6" w:rsidRPr="00D932F6">
        <w:rPr>
          <w:rFonts w:ascii="Times New Roman" w:hAnsi="Times New Roman"/>
          <w:sz w:val="24"/>
          <w:szCs w:val="24"/>
          <w:lang w:val="de-DE"/>
        </w:rPr>
        <w:t xml:space="preserve">ass es darüber hinaus wie 2013 einen Schuldenerlass für säumige Beitragszahlerinnen geben muss. </w:t>
      </w:r>
    </w:p>
    <w:p w:rsidR="0048045F" w:rsidRPr="0048045F" w:rsidRDefault="0048045F" w:rsidP="0048045F">
      <w:pPr>
        <w:tabs>
          <w:tab w:val="left" w:pos="7551"/>
        </w:tabs>
        <w:spacing w:before="127" w:line="360" w:lineRule="auto"/>
        <w:ind w:right="1056"/>
        <w:jc w:val="both"/>
        <w:rPr>
          <w:rFonts w:ascii="Times New Roman" w:hAnsi="Times New Roman"/>
          <w:b/>
          <w:bCs/>
          <w:sz w:val="24"/>
          <w:szCs w:val="24"/>
          <w:u w:val="single"/>
          <w:lang w:val="de-DE"/>
        </w:rPr>
      </w:pPr>
      <w:r w:rsidRPr="0048045F">
        <w:rPr>
          <w:rFonts w:ascii="Times New Roman" w:hAnsi="Times New Roman"/>
          <w:b/>
          <w:bCs/>
          <w:sz w:val="24"/>
          <w:szCs w:val="24"/>
          <w:u w:val="single"/>
          <w:lang w:val="de-DE"/>
        </w:rPr>
        <w:t>Soziales</w:t>
      </w:r>
      <w:r>
        <w:rPr>
          <w:rFonts w:ascii="Times New Roman" w:hAnsi="Times New Roman"/>
          <w:b/>
          <w:bCs/>
          <w:sz w:val="24"/>
          <w:szCs w:val="24"/>
          <w:u w:val="single"/>
          <w:lang w:val="de-DE"/>
        </w:rPr>
        <w:t>:</w:t>
      </w:r>
    </w:p>
    <w:p w:rsidR="0048045F" w:rsidRPr="0048045F" w:rsidRDefault="0048045F" w:rsidP="0048045F">
      <w:pPr>
        <w:tabs>
          <w:tab w:val="left" w:pos="7551"/>
        </w:tabs>
        <w:spacing w:before="127" w:line="360" w:lineRule="auto"/>
        <w:ind w:right="1056"/>
        <w:jc w:val="both"/>
        <w:rPr>
          <w:rFonts w:ascii="Times New Roman" w:hAnsi="Times New Roman"/>
          <w:sz w:val="24"/>
          <w:szCs w:val="24"/>
          <w:lang w:val="de-DE"/>
        </w:rPr>
      </w:pPr>
      <w:r w:rsidRPr="0048045F">
        <w:rPr>
          <w:rFonts w:ascii="Times New Roman" w:hAnsi="Times New Roman"/>
          <w:sz w:val="24"/>
          <w:szCs w:val="24"/>
          <w:lang w:val="de-DE"/>
        </w:rPr>
        <w:sym w:font="Wingdings" w:char="F0E8"/>
      </w:r>
      <w:r>
        <w:rPr>
          <w:rFonts w:ascii="Times New Roman" w:hAnsi="Times New Roman"/>
          <w:sz w:val="24"/>
          <w:szCs w:val="24"/>
          <w:lang w:val="de-DE"/>
        </w:rPr>
        <w:t xml:space="preserve"> E</w:t>
      </w:r>
      <w:r w:rsidRPr="0048045F">
        <w:rPr>
          <w:rFonts w:ascii="Times New Roman" w:hAnsi="Times New Roman"/>
          <w:sz w:val="24"/>
          <w:szCs w:val="24"/>
          <w:lang w:val="de-DE"/>
        </w:rPr>
        <w:t>ine Lohnerhöhung für Ärzt</w:t>
      </w:r>
      <w:r w:rsidR="004C3B6C">
        <w:rPr>
          <w:rFonts w:ascii="Times New Roman" w:hAnsi="Times New Roman"/>
          <w:sz w:val="24"/>
          <w:szCs w:val="24"/>
          <w:lang w:val="de-DE"/>
        </w:rPr>
        <w:t>*</w:t>
      </w:r>
      <w:r w:rsidRPr="0048045F">
        <w:rPr>
          <w:rFonts w:ascii="Times New Roman" w:hAnsi="Times New Roman"/>
          <w:sz w:val="24"/>
          <w:szCs w:val="24"/>
          <w:lang w:val="de-DE"/>
        </w:rPr>
        <w:t>Innen, Pflegepersonal und Sozialarbeiter</w:t>
      </w:r>
      <w:r w:rsidR="004C3B6C">
        <w:rPr>
          <w:rFonts w:ascii="Times New Roman" w:hAnsi="Times New Roman"/>
          <w:sz w:val="24"/>
          <w:szCs w:val="24"/>
          <w:lang w:val="de-DE"/>
        </w:rPr>
        <w:t>*</w:t>
      </w:r>
      <w:r w:rsidRPr="0048045F">
        <w:rPr>
          <w:rFonts w:ascii="Times New Roman" w:hAnsi="Times New Roman"/>
          <w:sz w:val="24"/>
          <w:szCs w:val="24"/>
          <w:lang w:val="de-DE"/>
        </w:rPr>
        <w:t xml:space="preserve">Innen innerhalb des ÖGD auf die im Gesundheitssektor üblichen </w:t>
      </w:r>
      <w:r>
        <w:rPr>
          <w:rFonts w:ascii="Times New Roman" w:hAnsi="Times New Roman"/>
          <w:sz w:val="24"/>
          <w:szCs w:val="24"/>
          <w:lang w:val="de-DE"/>
        </w:rPr>
        <w:t>Vergütungen bzw. Tarifverträge.</w:t>
      </w:r>
    </w:p>
    <w:p w:rsidR="0048045F" w:rsidRPr="0048045F" w:rsidRDefault="0048045F" w:rsidP="0048045F">
      <w:pPr>
        <w:tabs>
          <w:tab w:val="left" w:pos="7551"/>
        </w:tabs>
        <w:spacing w:before="127" w:line="360" w:lineRule="auto"/>
        <w:ind w:right="1056"/>
        <w:jc w:val="both"/>
        <w:rPr>
          <w:rFonts w:ascii="Times New Roman" w:hAnsi="Times New Roman"/>
          <w:sz w:val="24"/>
          <w:szCs w:val="24"/>
          <w:lang w:val="de-DE"/>
        </w:rPr>
      </w:pPr>
      <w:r w:rsidRPr="0048045F">
        <w:rPr>
          <w:rFonts w:ascii="Times New Roman" w:hAnsi="Times New Roman"/>
          <w:sz w:val="24"/>
          <w:szCs w:val="24"/>
          <w:lang w:val="de-DE"/>
        </w:rPr>
        <w:sym w:font="Wingdings" w:char="F0E8"/>
      </w:r>
      <w:r>
        <w:rPr>
          <w:rFonts w:ascii="Times New Roman" w:hAnsi="Times New Roman"/>
          <w:sz w:val="24"/>
          <w:szCs w:val="24"/>
          <w:lang w:val="de-DE"/>
        </w:rPr>
        <w:t xml:space="preserve"> E</w:t>
      </w:r>
      <w:r w:rsidRPr="0048045F">
        <w:rPr>
          <w:rFonts w:ascii="Times New Roman" w:hAnsi="Times New Roman"/>
          <w:sz w:val="24"/>
          <w:szCs w:val="24"/>
          <w:lang w:val="de-DE"/>
        </w:rPr>
        <w:t xml:space="preserve">ine generell bessere finanzielle Ausstattung des ÖGD durch die Länder, verbunden mit einer Leistungsausweitung in den Bereichen Prävention und Gesundheitsförderung für Kinder und Jugendliche (z.B. Vorsorgeuntersuchungen in Kita und Schule). Dafür sollen ggf. Vereinbarungen zwischen Bund und Ländern für eine dauerhafte Finanzierung getroffen werden. </w:t>
      </w:r>
    </w:p>
    <w:p w:rsidR="0048045F" w:rsidRPr="0048045F" w:rsidRDefault="0048045F" w:rsidP="0048045F">
      <w:pPr>
        <w:tabs>
          <w:tab w:val="left" w:pos="7551"/>
        </w:tabs>
        <w:spacing w:before="127" w:line="360" w:lineRule="auto"/>
        <w:ind w:right="1056"/>
        <w:jc w:val="both"/>
        <w:rPr>
          <w:rFonts w:ascii="Times New Roman" w:hAnsi="Times New Roman"/>
          <w:b/>
          <w:bCs/>
          <w:sz w:val="24"/>
          <w:szCs w:val="24"/>
          <w:u w:val="single"/>
          <w:lang w:val="de-DE"/>
        </w:rPr>
      </w:pPr>
      <w:r w:rsidRPr="0048045F">
        <w:rPr>
          <w:rFonts w:ascii="Times New Roman" w:hAnsi="Times New Roman"/>
          <w:b/>
          <w:bCs/>
          <w:sz w:val="24"/>
          <w:szCs w:val="24"/>
          <w:u w:val="single"/>
          <w:lang w:val="de-DE"/>
        </w:rPr>
        <w:t>Wohnen – kein Gut für Spekulationen</w:t>
      </w:r>
    </w:p>
    <w:p w:rsidR="0048045F" w:rsidRPr="0048045F" w:rsidRDefault="0048045F" w:rsidP="0048045F">
      <w:pPr>
        <w:tabs>
          <w:tab w:val="left" w:pos="7551"/>
        </w:tabs>
        <w:spacing w:before="127" w:line="360" w:lineRule="auto"/>
        <w:ind w:right="1056"/>
        <w:jc w:val="both"/>
        <w:rPr>
          <w:rFonts w:ascii="Times New Roman" w:hAnsi="Times New Roman"/>
          <w:sz w:val="24"/>
          <w:szCs w:val="24"/>
          <w:lang w:val="de-DE"/>
        </w:rPr>
      </w:pPr>
      <w:r w:rsidRPr="0048045F">
        <w:rPr>
          <w:rFonts w:ascii="Times New Roman" w:hAnsi="Times New Roman"/>
          <w:sz w:val="24"/>
          <w:szCs w:val="24"/>
          <w:lang w:val="de-DE"/>
        </w:rPr>
        <w:sym w:font="Wingdings" w:char="F0E8"/>
      </w:r>
      <w:r w:rsidRPr="0048045F">
        <w:rPr>
          <w:rFonts w:ascii="Times New Roman" w:hAnsi="Times New Roman"/>
          <w:sz w:val="24"/>
          <w:szCs w:val="24"/>
          <w:lang w:val="de-DE"/>
        </w:rPr>
        <w:t xml:space="preserve"> </w:t>
      </w:r>
      <w:r>
        <w:rPr>
          <w:rFonts w:ascii="Times New Roman" w:hAnsi="Times New Roman"/>
          <w:sz w:val="24"/>
          <w:szCs w:val="24"/>
          <w:lang w:val="de-DE"/>
        </w:rPr>
        <w:t>V</w:t>
      </w:r>
      <w:r w:rsidRPr="0048045F">
        <w:rPr>
          <w:rFonts w:ascii="Times New Roman" w:hAnsi="Times New Roman"/>
          <w:sz w:val="24"/>
          <w:szCs w:val="24"/>
          <w:lang w:val="de-DE"/>
        </w:rPr>
        <w:t>erstetigte soziale Wohnraumförderung mit 5 Milliarden Euro jährlich mit dauerhaften Sozialbindungen in gemeinsamer Verantwortung</w:t>
      </w:r>
      <w:r>
        <w:rPr>
          <w:rFonts w:ascii="Times New Roman" w:hAnsi="Times New Roman"/>
          <w:sz w:val="24"/>
          <w:szCs w:val="24"/>
          <w:lang w:val="de-DE"/>
        </w:rPr>
        <w:t xml:space="preserve"> von Kommunen, Ländern und Bund.</w:t>
      </w:r>
      <w:r w:rsidRPr="0048045F">
        <w:rPr>
          <w:rFonts w:ascii="Times New Roman" w:hAnsi="Times New Roman"/>
          <w:sz w:val="24"/>
          <w:szCs w:val="24"/>
          <w:lang w:val="de-DE"/>
        </w:rPr>
        <w:t xml:space="preserve"> </w:t>
      </w:r>
    </w:p>
    <w:p w:rsidR="0048045F" w:rsidRPr="0048045F" w:rsidRDefault="0048045F" w:rsidP="0048045F">
      <w:pPr>
        <w:tabs>
          <w:tab w:val="left" w:pos="7551"/>
        </w:tabs>
        <w:spacing w:before="127" w:line="360" w:lineRule="auto"/>
        <w:ind w:right="1056"/>
        <w:jc w:val="both"/>
        <w:rPr>
          <w:rFonts w:ascii="Times New Roman" w:hAnsi="Times New Roman"/>
          <w:sz w:val="24"/>
          <w:szCs w:val="24"/>
          <w:lang w:val="de-DE"/>
        </w:rPr>
      </w:pPr>
      <w:r w:rsidRPr="0048045F">
        <w:rPr>
          <w:rFonts w:ascii="Times New Roman" w:hAnsi="Times New Roman"/>
          <w:sz w:val="24"/>
          <w:szCs w:val="24"/>
          <w:lang w:val="de-DE"/>
        </w:rPr>
        <w:sym w:font="Wingdings" w:char="F0E8"/>
      </w:r>
      <w:r w:rsidRPr="0048045F">
        <w:rPr>
          <w:rFonts w:ascii="Times New Roman" w:hAnsi="Times New Roman"/>
          <w:sz w:val="24"/>
          <w:szCs w:val="24"/>
          <w:lang w:val="de-DE"/>
        </w:rPr>
        <w:t xml:space="preserve"> </w:t>
      </w:r>
      <w:r>
        <w:rPr>
          <w:rFonts w:ascii="Times New Roman" w:hAnsi="Times New Roman"/>
          <w:sz w:val="24"/>
          <w:szCs w:val="24"/>
          <w:lang w:val="de-DE"/>
        </w:rPr>
        <w:t>R</w:t>
      </w:r>
      <w:r w:rsidRPr="0048045F">
        <w:rPr>
          <w:rFonts w:ascii="Times New Roman" w:hAnsi="Times New Roman"/>
          <w:sz w:val="24"/>
          <w:szCs w:val="24"/>
          <w:lang w:val="de-DE"/>
        </w:rPr>
        <w:t>essortübergreifende Strategien wie z.B. das Projekt Soziale Stadt, politische Konzepte und Förderkulissen auf allen Handlungseben</w:t>
      </w:r>
      <w:r>
        <w:rPr>
          <w:rFonts w:ascii="Times New Roman" w:hAnsi="Times New Roman"/>
          <w:sz w:val="24"/>
          <w:szCs w:val="24"/>
          <w:lang w:val="de-DE"/>
        </w:rPr>
        <w:t>en, verstärkter Quartiersbezug.</w:t>
      </w:r>
    </w:p>
    <w:p w:rsidR="0048045F" w:rsidRPr="0048045F" w:rsidRDefault="0048045F" w:rsidP="0048045F">
      <w:pPr>
        <w:tabs>
          <w:tab w:val="left" w:pos="7551"/>
        </w:tabs>
        <w:spacing w:before="127" w:line="360" w:lineRule="auto"/>
        <w:ind w:right="1056"/>
        <w:jc w:val="both"/>
        <w:rPr>
          <w:rFonts w:ascii="Times New Roman" w:hAnsi="Times New Roman"/>
          <w:sz w:val="24"/>
          <w:szCs w:val="24"/>
          <w:lang w:val="de-DE"/>
        </w:rPr>
      </w:pPr>
      <w:r w:rsidRPr="0048045F">
        <w:rPr>
          <w:rFonts w:ascii="Times New Roman" w:hAnsi="Times New Roman"/>
          <w:sz w:val="24"/>
          <w:szCs w:val="24"/>
          <w:lang w:val="de-DE"/>
        </w:rPr>
        <w:sym w:font="Wingdings" w:char="F0E8"/>
      </w:r>
      <w:r w:rsidRPr="0048045F">
        <w:rPr>
          <w:rFonts w:ascii="Times New Roman" w:hAnsi="Times New Roman"/>
          <w:sz w:val="24"/>
          <w:szCs w:val="24"/>
          <w:lang w:val="de-DE"/>
        </w:rPr>
        <w:t xml:space="preserve"> Stärkung der sozialen Funktion des Mietrechts: Mietpreisbremse bundesweit flächendeckend einführen, §5 Wirtschaftsstrafgesetz anpassen, so dass zu hohe Miete als Ordnungswidrigkeit geahndet werden kann, angemessene Ausgestaltung </w:t>
      </w:r>
      <w:r w:rsidRPr="0048045F">
        <w:rPr>
          <w:rFonts w:ascii="Times New Roman" w:hAnsi="Times New Roman"/>
          <w:sz w:val="24"/>
          <w:szCs w:val="24"/>
          <w:lang w:val="de-DE"/>
        </w:rPr>
        <w:lastRenderedPageBreak/>
        <w:t>der Modernisierungsumlage: Senkung der Modernisierungsumlage und geltend machen des Wirtschaftlichkeitsgrundsatzes für Mieter und Vermieter, so dass möglichst effiziente und kostengünstige Sanierungen erfolgen, verpflichtend, nachprüfbare Angaben zur Vormiete, rechtssichere Gestaltung des Mietspiegels auf breiterer Bas</w:t>
      </w:r>
      <w:r>
        <w:rPr>
          <w:rFonts w:ascii="Times New Roman" w:hAnsi="Times New Roman"/>
          <w:sz w:val="24"/>
          <w:szCs w:val="24"/>
          <w:lang w:val="de-DE"/>
        </w:rPr>
        <w:t>is und längerem Bezugszeitraum.</w:t>
      </w:r>
    </w:p>
    <w:p w:rsidR="0048045F" w:rsidRPr="0048045F" w:rsidRDefault="0048045F" w:rsidP="0048045F">
      <w:pPr>
        <w:tabs>
          <w:tab w:val="left" w:pos="7551"/>
        </w:tabs>
        <w:spacing w:before="127" w:line="360" w:lineRule="auto"/>
        <w:ind w:right="1056"/>
        <w:jc w:val="both"/>
        <w:rPr>
          <w:rFonts w:ascii="Times New Roman" w:hAnsi="Times New Roman"/>
          <w:sz w:val="24"/>
          <w:szCs w:val="24"/>
          <w:lang w:val="de-DE"/>
        </w:rPr>
      </w:pPr>
      <w:r w:rsidRPr="0048045F">
        <w:rPr>
          <w:rFonts w:ascii="Times New Roman" w:hAnsi="Times New Roman"/>
          <w:sz w:val="24"/>
          <w:szCs w:val="24"/>
          <w:lang w:val="de-DE"/>
        </w:rPr>
        <w:sym w:font="Wingdings" w:char="F0E8"/>
      </w:r>
      <w:r w:rsidRPr="0048045F">
        <w:rPr>
          <w:rFonts w:ascii="Times New Roman" w:hAnsi="Times New Roman"/>
          <w:sz w:val="24"/>
          <w:szCs w:val="24"/>
          <w:lang w:val="de-DE"/>
        </w:rPr>
        <w:t xml:space="preserve"> </w:t>
      </w:r>
      <w:r>
        <w:rPr>
          <w:rFonts w:ascii="Times New Roman" w:hAnsi="Times New Roman"/>
          <w:sz w:val="24"/>
          <w:szCs w:val="24"/>
          <w:lang w:val="de-DE"/>
        </w:rPr>
        <w:t>N</w:t>
      </w:r>
      <w:r w:rsidRPr="0048045F">
        <w:rPr>
          <w:rFonts w:ascii="Times New Roman" w:hAnsi="Times New Roman"/>
          <w:sz w:val="24"/>
          <w:szCs w:val="24"/>
          <w:lang w:val="de-DE"/>
        </w:rPr>
        <w:t>achhaltige und soziale Boden- und Baulandpolitik</w:t>
      </w:r>
      <w:r>
        <w:rPr>
          <w:rFonts w:ascii="Times New Roman" w:hAnsi="Times New Roman"/>
          <w:sz w:val="24"/>
          <w:szCs w:val="24"/>
          <w:lang w:val="de-DE"/>
        </w:rPr>
        <w:t>, Rekommunalisierung von Boden.</w:t>
      </w:r>
    </w:p>
    <w:p w:rsidR="0048045F" w:rsidRPr="0048045F" w:rsidRDefault="0048045F" w:rsidP="0048045F">
      <w:pPr>
        <w:tabs>
          <w:tab w:val="left" w:pos="7551"/>
        </w:tabs>
        <w:spacing w:before="127" w:line="360" w:lineRule="auto"/>
        <w:ind w:right="1056"/>
        <w:jc w:val="both"/>
        <w:rPr>
          <w:rFonts w:ascii="Times New Roman" w:hAnsi="Times New Roman"/>
          <w:sz w:val="24"/>
          <w:szCs w:val="24"/>
          <w:lang w:val="de-DE"/>
        </w:rPr>
      </w:pPr>
      <w:r w:rsidRPr="0048045F">
        <w:rPr>
          <w:rFonts w:ascii="Times New Roman" w:hAnsi="Times New Roman"/>
          <w:sz w:val="24"/>
          <w:szCs w:val="24"/>
          <w:lang w:val="de-DE"/>
        </w:rPr>
        <w:sym w:font="Wingdings" w:char="F0E8"/>
      </w:r>
      <w:r w:rsidRPr="0048045F">
        <w:rPr>
          <w:rFonts w:ascii="Times New Roman" w:hAnsi="Times New Roman"/>
          <w:sz w:val="24"/>
          <w:szCs w:val="24"/>
          <w:lang w:val="de-DE"/>
        </w:rPr>
        <w:t xml:space="preserve"> </w:t>
      </w:r>
      <w:r>
        <w:rPr>
          <w:rFonts w:ascii="Times New Roman" w:hAnsi="Times New Roman"/>
          <w:sz w:val="24"/>
          <w:szCs w:val="24"/>
          <w:lang w:val="de-DE"/>
        </w:rPr>
        <w:t>S</w:t>
      </w:r>
      <w:r w:rsidRPr="0048045F">
        <w:rPr>
          <w:rFonts w:ascii="Times New Roman" w:hAnsi="Times New Roman"/>
          <w:sz w:val="24"/>
          <w:szCs w:val="24"/>
          <w:lang w:val="de-DE"/>
        </w:rPr>
        <w:t>tarke kommunale Wohnungsbaugesellschaften und Stärkung genossenschaftlichen Wohnens als K</w:t>
      </w:r>
      <w:r>
        <w:rPr>
          <w:rFonts w:ascii="Times New Roman" w:hAnsi="Times New Roman"/>
          <w:sz w:val="24"/>
          <w:szCs w:val="24"/>
          <w:lang w:val="de-DE"/>
        </w:rPr>
        <w:t>orrektiv auf dem Wohnungsmarkt.</w:t>
      </w:r>
    </w:p>
    <w:p w:rsidR="0048045F" w:rsidRPr="0048045F" w:rsidRDefault="0048045F" w:rsidP="0048045F">
      <w:pPr>
        <w:tabs>
          <w:tab w:val="left" w:pos="7551"/>
        </w:tabs>
        <w:spacing w:before="127" w:line="360" w:lineRule="auto"/>
        <w:ind w:right="1056"/>
        <w:jc w:val="both"/>
        <w:rPr>
          <w:rFonts w:ascii="Times New Roman" w:hAnsi="Times New Roman"/>
          <w:sz w:val="24"/>
          <w:szCs w:val="24"/>
          <w:lang w:val="de-DE"/>
        </w:rPr>
      </w:pPr>
      <w:r w:rsidRPr="0048045F">
        <w:rPr>
          <w:rFonts w:ascii="Times New Roman" w:hAnsi="Times New Roman"/>
          <w:sz w:val="24"/>
          <w:szCs w:val="24"/>
          <w:lang w:val="de-DE"/>
        </w:rPr>
        <w:sym w:font="Wingdings" w:char="F0E8"/>
      </w:r>
      <w:r w:rsidRPr="0048045F">
        <w:rPr>
          <w:rFonts w:ascii="Times New Roman" w:hAnsi="Times New Roman"/>
          <w:sz w:val="24"/>
          <w:szCs w:val="24"/>
          <w:lang w:val="de-DE"/>
        </w:rPr>
        <w:t xml:space="preserve"> Reform der Grundsteuer, unter Berücksichtigung von demografischer Differenzierung hinsichtlich eines Steuertarifs sowie unter Berücksichtigung von Bodenmobilität bzw. Aktivierungsmöglichkeiten für Brachland, hin zu e</w:t>
      </w:r>
      <w:r>
        <w:rPr>
          <w:rFonts w:ascii="Times New Roman" w:hAnsi="Times New Roman"/>
          <w:sz w:val="24"/>
          <w:szCs w:val="24"/>
          <w:lang w:val="de-DE"/>
        </w:rPr>
        <w:t>iner unverbundenen Grundsteuer.</w:t>
      </w:r>
    </w:p>
    <w:p w:rsidR="0048045F" w:rsidRPr="0048045F" w:rsidRDefault="0048045F" w:rsidP="0048045F">
      <w:pPr>
        <w:tabs>
          <w:tab w:val="left" w:pos="7551"/>
        </w:tabs>
        <w:spacing w:before="127" w:line="360" w:lineRule="auto"/>
        <w:ind w:right="1056"/>
        <w:jc w:val="both"/>
        <w:rPr>
          <w:rFonts w:ascii="Times New Roman" w:hAnsi="Times New Roman"/>
          <w:sz w:val="24"/>
          <w:szCs w:val="24"/>
          <w:lang w:val="de-DE"/>
        </w:rPr>
      </w:pPr>
      <w:r w:rsidRPr="0048045F">
        <w:rPr>
          <w:rFonts w:ascii="Times New Roman" w:hAnsi="Times New Roman"/>
          <w:sz w:val="24"/>
          <w:szCs w:val="24"/>
          <w:lang w:val="de-DE"/>
        </w:rPr>
        <w:sym w:font="Wingdings" w:char="F0E8"/>
      </w:r>
      <w:r w:rsidRPr="0048045F">
        <w:rPr>
          <w:rFonts w:ascii="Times New Roman" w:hAnsi="Times New Roman"/>
          <w:sz w:val="24"/>
          <w:szCs w:val="24"/>
          <w:lang w:val="de-DE"/>
        </w:rPr>
        <w:t xml:space="preserve"> </w:t>
      </w:r>
      <w:r>
        <w:rPr>
          <w:rFonts w:ascii="Times New Roman" w:hAnsi="Times New Roman"/>
          <w:sz w:val="24"/>
          <w:szCs w:val="24"/>
          <w:lang w:val="de-DE"/>
        </w:rPr>
        <w:t>F</w:t>
      </w:r>
      <w:r w:rsidRPr="0048045F">
        <w:rPr>
          <w:rFonts w:ascii="Times New Roman" w:hAnsi="Times New Roman"/>
          <w:sz w:val="24"/>
          <w:szCs w:val="24"/>
          <w:lang w:val="de-DE"/>
        </w:rPr>
        <w:t>este Verankerung der Gemeinwohlorientierung in der gesamten Wohnungswirtscha</w:t>
      </w:r>
      <w:r>
        <w:rPr>
          <w:rFonts w:ascii="Times New Roman" w:hAnsi="Times New Roman"/>
          <w:sz w:val="24"/>
          <w:szCs w:val="24"/>
          <w:lang w:val="de-DE"/>
        </w:rPr>
        <w:t>ft.</w:t>
      </w:r>
    </w:p>
    <w:p w:rsidR="0048045F" w:rsidRPr="0048045F" w:rsidRDefault="0048045F" w:rsidP="0048045F">
      <w:pPr>
        <w:tabs>
          <w:tab w:val="left" w:pos="7551"/>
        </w:tabs>
        <w:spacing w:before="127" w:line="360" w:lineRule="auto"/>
        <w:ind w:right="1056"/>
        <w:jc w:val="both"/>
        <w:rPr>
          <w:rFonts w:ascii="Times New Roman" w:hAnsi="Times New Roman"/>
          <w:sz w:val="24"/>
          <w:szCs w:val="24"/>
          <w:lang w:val="de-DE"/>
        </w:rPr>
      </w:pPr>
      <w:r w:rsidRPr="0048045F">
        <w:rPr>
          <w:rFonts w:ascii="Times New Roman" w:hAnsi="Times New Roman"/>
          <w:sz w:val="24"/>
          <w:szCs w:val="24"/>
          <w:lang w:val="de-DE"/>
        </w:rPr>
        <w:sym w:font="Wingdings" w:char="F0E8"/>
      </w:r>
      <w:r w:rsidRPr="0048045F">
        <w:rPr>
          <w:rFonts w:ascii="Times New Roman" w:hAnsi="Times New Roman"/>
          <w:sz w:val="24"/>
          <w:szCs w:val="24"/>
          <w:lang w:val="de-DE"/>
        </w:rPr>
        <w:t xml:space="preserve"> Pr</w:t>
      </w:r>
      <w:r>
        <w:rPr>
          <w:rFonts w:ascii="Times New Roman" w:hAnsi="Times New Roman"/>
          <w:sz w:val="24"/>
          <w:szCs w:val="24"/>
          <w:lang w:val="de-DE"/>
        </w:rPr>
        <w:t>ävention vor Wohnungslosigkeit.</w:t>
      </w:r>
    </w:p>
    <w:p w:rsidR="0048045F" w:rsidRPr="0048045F" w:rsidRDefault="0048045F" w:rsidP="0048045F">
      <w:pPr>
        <w:tabs>
          <w:tab w:val="left" w:pos="7551"/>
        </w:tabs>
        <w:spacing w:before="127" w:line="360" w:lineRule="auto"/>
        <w:ind w:right="1056"/>
        <w:jc w:val="both"/>
        <w:rPr>
          <w:rFonts w:ascii="Times New Roman" w:hAnsi="Times New Roman"/>
          <w:sz w:val="24"/>
          <w:szCs w:val="24"/>
          <w:lang w:val="de-DE"/>
        </w:rPr>
      </w:pPr>
      <w:r w:rsidRPr="0048045F">
        <w:rPr>
          <w:rFonts w:ascii="Times New Roman" w:hAnsi="Times New Roman"/>
          <w:sz w:val="24"/>
          <w:szCs w:val="24"/>
          <w:lang w:val="de-DE"/>
        </w:rPr>
        <w:sym w:font="Wingdings" w:char="F0E8"/>
      </w:r>
      <w:r w:rsidRPr="0048045F">
        <w:rPr>
          <w:rFonts w:ascii="Times New Roman" w:hAnsi="Times New Roman"/>
          <w:sz w:val="24"/>
          <w:szCs w:val="24"/>
          <w:lang w:val="de-DE"/>
        </w:rPr>
        <w:t xml:space="preserve"> </w:t>
      </w:r>
      <w:r>
        <w:rPr>
          <w:rFonts w:ascii="Times New Roman" w:hAnsi="Times New Roman"/>
          <w:sz w:val="24"/>
          <w:szCs w:val="24"/>
          <w:lang w:val="de-DE"/>
        </w:rPr>
        <w:t>V</w:t>
      </w:r>
      <w:r w:rsidRPr="0048045F">
        <w:rPr>
          <w:rFonts w:ascii="Times New Roman" w:hAnsi="Times New Roman"/>
          <w:sz w:val="24"/>
          <w:szCs w:val="24"/>
          <w:lang w:val="de-DE"/>
        </w:rPr>
        <w:t xml:space="preserve">erpflichtender Erhalt der vollen Instandhaltungsrücklagen bei Veräußerung von Wohnungsbeständen. </w:t>
      </w:r>
    </w:p>
    <w:p w:rsidR="0048045F" w:rsidRPr="0048045F" w:rsidRDefault="0048045F" w:rsidP="00060F08">
      <w:pPr>
        <w:tabs>
          <w:tab w:val="left" w:pos="7551"/>
        </w:tabs>
        <w:spacing w:before="127" w:line="276" w:lineRule="auto"/>
        <w:ind w:right="1056"/>
        <w:jc w:val="both"/>
        <w:rPr>
          <w:rFonts w:ascii="Times New Roman" w:hAnsi="Times New Roman"/>
          <w:sz w:val="24"/>
          <w:szCs w:val="24"/>
          <w:lang w:val="de-DE"/>
        </w:rPr>
      </w:pPr>
    </w:p>
    <w:sectPr w:rsidR="0048045F" w:rsidRPr="0048045F" w:rsidSect="00060F0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7" w:right="1417" w:bottom="1134" w:left="1417" w:header="720" w:footer="720"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E48" w:rsidRDefault="001B6E48" w:rsidP="00B53BC2">
      <w:r>
        <w:separator/>
      </w:r>
    </w:p>
  </w:endnote>
  <w:endnote w:type="continuationSeparator" w:id="0">
    <w:p w:rsidR="001B6E48" w:rsidRDefault="001B6E48" w:rsidP="00B5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LT Std 45 Book">
    <w:altName w:val="Century Gothic"/>
    <w:charset w:val="00"/>
    <w:family w:val="auto"/>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Book">
    <w:altName w:val="Corbel"/>
    <w:charset w:val="00"/>
    <w:family w:val="auto"/>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563" w:rsidRDefault="0075056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563" w:rsidRDefault="0075056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563" w:rsidRDefault="0075056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E48" w:rsidRDefault="001B6E48" w:rsidP="00B53BC2">
      <w:r>
        <w:separator/>
      </w:r>
    </w:p>
  </w:footnote>
  <w:footnote w:type="continuationSeparator" w:id="0">
    <w:p w:rsidR="001B6E48" w:rsidRDefault="001B6E48" w:rsidP="00B53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563" w:rsidRDefault="0075056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563" w:rsidRDefault="00750563">
    <w:pPr>
      <w:pStyle w:val="Kopfzeile"/>
      <w:pBdr>
        <w:bottom w:val="single" w:sz="12" w:space="1" w:color="auto"/>
      </w:pBdr>
      <w:rPr>
        <w:lang w:val="de-DE"/>
      </w:rPr>
    </w:pPr>
    <w:r w:rsidRPr="00750563">
      <w:rPr>
        <w:lang w:val="de-DE"/>
      </w:rPr>
      <w:t xml:space="preserve">Antrag der Jusos Frankfurt/Main, Stand 12. </w:t>
    </w:r>
    <w:r>
      <w:rPr>
        <w:lang w:val="de-DE"/>
      </w:rPr>
      <w:t>April 2017</w:t>
    </w:r>
  </w:p>
  <w:p w:rsidR="00750563" w:rsidRPr="00750563" w:rsidRDefault="00750563">
    <w:pPr>
      <w:pStyle w:val="Kopfzeile"/>
      <w:rPr>
        <w:lang w:val="de-DE"/>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563" w:rsidRDefault="007505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4CC02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CA"/>
    <w:rsid w:val="00021875"/>
    <w:rsid w:val="000330C6"/>
    <w:rsid w:val="00060F08"/>
    <w:rsid w:val="00094F07"/>
    <w:rsid w:val="000A6399"/>
    <w:rsid w:val="00127CDB"/>
    <w:rsid w:val="001B6E48"/>
    <w:rsid w:val="001E073B"/>
    <w:rsid w:val="001F1F67"/>
    <w:rsid w:val="00234374"/>
    <w:rsid w:val="00255E20"/>
    <w:rsid w:val="0028552F"/>
    <w:rsid w:val="00382327"/>
    <w:rsid w:val="00387683"/>
    <w:rsid w:val="003F4710"/>
    <w:rsid w:val="0048045F"/>
    <w:rsid w:val="004C3B6C"/>
    <w:rsid w:val="004F4E34"/>
    <w:rsid w:val="005303F9"/>
    <w:rsid w:val="005323D5"/>
    <w:rsid w:val="00533969"/>
    <w:rsid w:val="005535F7"/>
    <w:rsid w:val="00626512"/>
    <w:rsid w:val="00651EDF"/>
    <w:rsid w:val="00714CDB"/>
    <w:rsid w:val="00750563"/>
    <w:rsid w:val="0075294D"/>
    <w:rsid w:val="00785773"/>
    <w:rsid w:val="007E52B7"/>
    <w:rsid w:val="00801D98"/>
    <w:rsid w:val="008821EE"/>
    <w:rsid w:val="008F1F11"/>
    <w:rsid w:val="009752E4"/>
    <w:rsid w:val="009B4F33"/>
    <w:rsid w:val="00A058A7"/>
    <w:rsid w:val="00A577F0"/>
    <w:rsid w:val="00A630CA"/>
    <w:rsid w:val="00A87088"/>
    <w:rsid w:val="00B322A0"/>
    <w:rsid w:val="00B53BC2"/>
    <w:rsid w:val="00BB20DA"/>
    <w:rsid w:val="00BB43F8"/>
    <w:rsid w:val="00C20451"/>
    <w:rsid w:val="00C64E8A"/>
    <w:rsid w:val="00C74786"/>
    <w:rsid w:val="00C84483"/>
    <w:rsid w:val="00CA1E43"/>
    <w:rsid w:val="00D53D39"/>
    <w:rsid w:val="00D74FF0"/>
    <w:rsid w:val="00D932F6"/>
    <w:rsid w:val="00EA1B68"/>
    <w:rsid w:val="00EE342B"/>
    <w:rsid w:val="00F349DC"/>
    <w:rsid w:val="00F737E9"/>
    <w:rsid w:val="00F86952"/>
    <w:rsid w:val="00FC1539"/>
    <w:rsid w:val="00FC47CC"/>
    <w:rsid w:val="00FC73C0"/>
    <w:rsid w:val="00FD01DD"/>
    <w:rsid w:val="00FF5C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3C6F"/>
  <w15:docId w15:val="{89F736F0-91A3-4606-9A69-C6D8CE9A9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semiHidden="1" w:unhideWhenUsed="1"/>
    <w:lsdException w:name="Hashtag" w:semiHidden="1" w:unhideWhenUsed="1"/>
  </w:latentStyles>
  <w:style w:type="paragraph" w:default="1" w:styleId="Standard">
    <w:name w:val="Normal"/>
    <w:uiPriority w:val="1"/>
    <w:qFormat/>
    <w:pPr>
      <w:widowControl w:val="0"/>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uiPriority w:val="1"/>
    <w:qFormat/>
    <w:rPr>
      <w:rFonts w:ascii="Avenir LT Std 45 Book" w:eastAsia="Avenir LT Std 45 Book" w:hAnsi="Avenir LT Std 45 Book"/>
      <w:sz w:val="20"/>
      <w:szCs w:val="20"/>
    </w:rPr>
  </w:style>
  <w:style w:type="paragraph" w:customStyle="1" w:styleId="MittleresRaster1-Akzent21">
    <w:name w:val="Mittleres Raster 1 - Akzent 21"/>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3F4710"/>
    <w:rPr>
      <w:rFonts w:ascii="Segoe UI" w:hAnsi="Segoe UI" w:cs="Segoe UI"/>
      <w:sz w:val="18"/>
      <w:szCs w:val="18"/>
    </w:rPr>
  </w:style>
  <w:style w:type="character" w:customStyle="1" w:styleId="SprechblasentextZchn">
    <w:name w:val="Sprechblasentext Zchn"/>
    <w:link w:val="Sprechblasentext"/>
    <w:uiPriority w:val="99"/>
    <w:semiHidden/>
    <w:rsid w:val="003F4710"/>
    <w:rPr>
      <w:rFonts w:ascii="Segoe UI" w:hAnsi="Segoe UI" w:cs="Segoe UI"/>
      <w:sz w:val="18"/>
      <w:szCs w:val="18"/>
      <w:lang w:val="en-US" w:eastAsia="en-US"/>
    </w:rPr>
  </w:style>
  <w:style w:type="character" w:styleId="Fett">
    <w:name w:val="Strong"/>
    <w:basedOn w:val="Absatz-Standardschriftart"/>
    <w:uiPriority w:val="22"/>
    <w:qFormat/>
    <w:rsid w:val="00533969"/>
    <w:rPr>
      <w:b/>
      <w:bCs/>
    </w:rPr>
  </w:style>
  <w:style w:type="character" w:styleId="Hyperlink">
    <w:name w:val="Hyperlink"/>
    <w:basedOn w:val="Absatz-Standardschriftart"/>
    <w:uiPriority w:val="99"/>
    <w:semiHidden/>
    <w:unhideWhenUsed/>
    <w:rsid w:val="00387683"/>
    <w:rPr>
      <w:color w:val="0000FF"/>
      <w:u w:val="single"/>
    </w:rPr>
  </w:style>
  <w:style w:type="paragraph" w:styleId="Funotentext">
    <w:name w:val="footnote text"/>
    <w:basedOn w:val="Standard"/>
    <w:link w:val="FunotentextZchn"/>
    <w:uiPriority w:val="99"/>
    <w:unhideWhenUsed/>
    <w:rsid w:val="00B53BC2"/>
    <w:pPr>
      <w:widowControl/>
      <w:ind w:left="572" w:right="1137" w:hanging="10"/>
      <w:jc w:val="both"/>
    </w:pPr>
    <w:rPr>
      <w:rFonts w:ascii="Times New Roman" w:eastAsia="Times New Roman" w:hAnsi="Times New Roman"/>
      <w:color w:val="000000"/>
      <w:sz w:val="20"/>
      <w:szCs w:val="20"/>
      <w:lang w:val="de-DE" w:eastAsia="de-DE"/>
    </w:rPr>
  </w:style>
  <w:style w:type="character" w:customStyle="1" w:styleId="FunotentextZchn">
    <w:name w:val="Fußnotentext Zchn"/>
    <w:basedOn w:val="Absatz-Standardschriftart"/>
    <w:link w:val="Funotentext"/>
    <w:uiPriority w:val="99"/>
    <w:rsid w:val="00B53BC2"/>
    <w:rPr>
      <w:rFonts w:ascii="Times New Roman" w:eastAsia="Times New Roman" w:hAnsi="Times New Roman"/>
      <w:color w:val="000000"/>
    </w:rPr>
  </w:style>
  <w:style w:type="character" w:styleId="Funotenzeichen">
    <w:name w:val="footnote reference"/>
    <w:basedOn w:val="Absatz-Standardschriftart"/>
    <w:uiPriority w:val="99"/>
    <w:semiHidden/>
    <w:unhideWhenUsed/>
    <w:rsid w:val="00B53BC2"/>
    <w:rPr>
      <w:vertAlign w:val="superscript"/>
    </w:rPr>
  </w:style>
  <w:style w:type="character" w:styleId="Zeilennummer">
    <w:name w:val="line number"/>
    <w:basedOn w:val="Absatz-Standardschriftart"/>
    <w:uiPriority w:val="99"/>
    <w:semiHidden/>
    <w:unhideWhenUsed/>
    <w:rsid w:val="00060F08"/>
  </w:style>
  <w:style w:type="paragraph" w:styleId="Kopfzeile">
    <w:name w:val="header"/>
    <w:basedOn w:val="Standard"/>
    <w:link w:val="KopfzeileZchn"/>
    <w:uiPriority w:val="99"/>
    <w:unhideWhenUsed/>
    <w:rsid w:val="00750563"/>
    <w:pPr>
      <w:tabs>
        <w:tab w:val="center" w:pos="4536"/>
        <w:tab w:val="right" w:pos="9072"/>
      </w:tabs>
    </w:pPr>
  </w:style>
  <w:style w:type="character" w:customStyle="1" w:styleId="KopfzeileZchn">
    <w:name w:val="Kopfzeile Zchn"/>
    <w:basedOn w:val="Absatz-Standardschriftart"/>
    <w:link w:val="Kopfzeile"/>
    <w:uiPriority w:val="99"/>
    <w:rsid w:val="00750563"/>
    <w:rPr>
      <w:sz w:val="22"/>
      <w:szCs w:val="22"/>
      <w:lang w:val="en-US" w:eastAsia="en-US"/>
    </w:rPr>
  </w:style>
  <w:style w:type="paragraph" w:styleId="Fuzeile">
    <w:name w:val="footer"/>
    <w:basedOn w:val="Standard"/>
    <w:link w:val="FuzeileZchn"/>
    <w:uiPriority w:val="99"/>
    <w:unhideWhenUsed/>
    <w:rsid w:val="00750563"/>
    <w:pPr>
      <w:tabs>
        <w:tab w:val="center" w:pos="4536"/>
        <w:tab w:val="right" w:pos="9072"/>
      </w:tabs>
    </w:pPr>
  </w:style>
  <w:style w:type="character" w:customStyle="1" w:styleId="FuzeileZchn">
    <w:name w:val="Fußzeile Zchn"/>
    <w:basedOn w:val="Absatz-Standardschriftart"/>
    <w:link w:val="Fuzeile"/>
    <w:uiPriority w:val="99"/>
    <w:rsid w:val="00750563"/>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62666">
      <w:bodyDiv w:val="1"/>
      <w:marLeft w:val="0"/>
      <w:marRight w:val="0"/>
      <w:marTop w:val="0"/>
      <w:marBottom w:val="0"/>
      <w:divBdr>
        <w:top w:val="none" w:sz="0" w:space="0" w:color="auto"/>
        <w:left w:val="none" w:sz="0" w:space="0" w:color="auto"/>
        <w:bottom w:val="none" w:sz="0" w:space="0" w:color="auto"/>
        <w:right w:val="none" w:sz="0" w:space="0" w:color="auto"/>
      </w:divBdr>
    </w:div>
    <w:div w:id="736823965">
      <w:bodyDiv w:val="1"/>
      <w:marLeft w:val="0"/>
      <w:marRight w:val="0"/>
      <w:marTop w:val="0"/>
      <w:marBottom w:val="0"/>
      <w:divBdr>
        <w:top w:val="none" w:sz="0" w:space="0" w:color="auto"/>
        <w:left w:val="none" w:sz="0" w:space="0" w:color="auto"/>
        <w:bottom w:val="none" w:sz="0" w:space="0" w:color="auto"/>
        <w:right w:val="none" w:sz="0" w:space="0" w:color="auto"/>
      </w:divBdr>
      <w:divsChild>
        <w:div w:id="2063942022">
          <w:marLeft w:val="0"/>
          <w:marRight w:val="0"/>
          <w:marTop w:val="0"/>
          <w:marBottom w:val="0"/>
          <w:divBdr>
            <w:top w:val="none" w:sz="0" w:space="0" w:color="auto"/>
            <w:left w:val="none" w:sz="0" w:space="0" w:color="auto"/>
            <w:bottom w:val="none" w:sz="0" w:space="0" w:color="auto"/>
            <w:right w:val="none" w:sz="0" w:space="0" w:color="auto"/>
          </w:divBdr>
        </w:div>
        <w:div w:id="1389182583">
          <w:marLeft w:val="0"/>
          <w:marRight w:val="0"/>
          <w:marTop w:val="0"/>
          <w:marBottom w:val="0"/>
          <w:divBdr>
            <w:top w:val="none" w:sz="0" w:space="0" w:color="auto"/>
            <w:left w:val="none" w:sz="0" w:space="0" w:color="auto"/>
            <w:bottom w:val="none" w:sz="0" w:space="0" w:color="auto"/>
            <w:right w:val="none" w:sz="0" w:space="0" w:color="auto"/>
          </w:divBdr>
        </w:div>
        <w:div w:id="1941983087">
          <w:marLeft w:val="0"/>
          <w:marRight w:val="0"/>
          <w:marTop w:val="0"/>
          <w:marBottom w:val="0"/>
          <w:divBdr>
            <w:top w:val="none" w:sz="0" w:space="0" w:color="auto"/>
            <w:left w:val="none" w:sz="0" w:space="0" w:color="auto"/>
            <w:bottom w:val="none" w:sz="0" w:space="0" w:color="auto"/>
            <w:right w:val="none" w:sz="0" w:space="0" w:color="auto"/>
          </w:divBdr>
        </w:div>
        <w:div w:id="1901205524">
          <w:marLeft w:val="0"/>
          <w:marRight w:val="0"/>
          <w:marTop w:val="0"/>
          <w:marBottom w:val="0"/>
          <w:divBdr>
            <w:top w:val="none" w:sz="0" w:space="0" w:color="auto"/>
            <w:left w:val="none" w:sz="0" w:space="0" w:color="auto"/>
            <w:bottom w:val="none" w:sz="0" w:space="0" w:color="auto"/>
            <w:right w:val="none" w:sz="0" w:space="0" w:color="auto"/>
          </w:divBdr>
        </w:div>
        <w:div w:id="1188955821">
          <w:marLeft w:val="0"/>
          <w:marRight w:val="0"/>
          <w:marTop w:val="0"/>
          <w:marBottom w:val="0"/>
          <w:divBdr>
            <w:top w:val="none" w:sz="0" w:space="0" w:color="auto"/>
            <w:left w:val="none" w:sz="0" w:space="0" w:color="auto"/>
            <w:bottom w:val="none" w:sz="0" w:space="0" w:color="auto"/>
            <w:right w:val="none" w:sz="0" w:space="0" w:color="auto"/>
          </w:divBdr>
        </w:div>
        <w:div w:id="866720432">
          <w:marLeft w:val="0"/>
          <w:marRight w:val="0"/>
          <w:marTop w:val="0"/>
          <w:marBottom w:val="0"/>
          <w:divBdr>
            <w:top w:val="none" w:sz="0" w:space="0" w:color="auto"/>
            <w:left w:val="none" w:sz="0" w:space="0" w:color="auto"/>
            <w:bottom w:val="none" w:sz="0" w:space="0" w:color="auto"/>
            <w:right w:val="none" w:sz="0" w:space="0" w:color="auto"/>
          </w:divBdr>
        </w:div>
        <w:div w:id="1624262910">
          <w:marLeft w:val="0"/>
          <w:marRight w:val="0"/>
          <w:marTop w:val="0"/>
          <w:marBottom w:val="0"/>
          <w:divBdr>
            <w:top w:val="none" w:sz="0" w:space="0" w:color="auto"/>
            <w:left w:val="none" w:sz="0" w:space="0" w:color="auto"/>
            <w:bottom w:val="none" w:sz="0" w:space="0" w:color="auto"/>
            <w:right w:val="none" w:sz="0" w:space="0" w:color="auto"/>
          </w:divBdr>
        </w:div>
        <w:div w:id="1715500560">
          <w:marLeft w:val="0"/>
          <w:marRight w:val="0"/>
          <w:marTop w:val="0"/>
          <w:marBottom w:val="0"/>
          <w:divBdr>
            <w:top w:val="none" w:sz="0" w:space="0" w:color="auto"/>
            <w:left w:val="none" w:sz="0" w:space="0" w:color="auto"/>
            <w:bottom w:val="none" w:sz="0" w:space="0" w:color="auto"/>
            <w:right w:val="none" w:sz="0" w:space="0" w:color="auto"/>
          </w:divBdr>
        </w:div>
        <w:div w:id="1589390206">
          <w:marLeft w:val="0"/>
          <w:marRight w:val="0"/>
          <w:marTop w:val="0"/>
          <w:marBottom w:val="0"/>
          <w:divBdr>
            <w:top w:val="none" w:sz="0" w:space="0" w:color="auto"/>
            <w:left w:val="none" w:sz="0" w:space="0" w:color="auto"/>
            <w:bottom w:val="none" w:sz="0" w:space="0" w:color="auto"/>
            <w:right w:val="none" w:sz="0" w:space="0" w:color="auto"/>
          </w:divBdr>
        </w:div>
        <w:div w:id="322050260">
          <w:marLeft w:val="0"/>
          <w:marRight w:val="0"/>
          <w:marTop w:val="0"/>
          <w:marBottom w:val="0"/>
          <w:divBdr>
            <w:top w:val="none" w:sz="0" w:space="0" w:color="auto"/>
            <w:left w:val="none" w:sz="0" w:space="0" w:color="auto"/>
            <w:bottom w:val="none" w:sz="0" w:space="0" w:color="auto"/>
            <w:right w:val="none" w:sz="0" w:space="0" w:color="auto"/>
          </w:divBdr>
        </w:div>
        <w:div w:id="2135559615">
          <w:marLeft w:val="0"/>
          <w:marRight w:val="0"/>
          <w:marTop w:val="0"/>
          <w:marBottom w:val="0"/>
          <w:divBdr>
            <w:top w:val="none" w:sz="0" w:space="0" w:color="auto"/>
            <w:left w:val="none" w:sz="0" w:space="0" w:color="auto"/>
            <w:bottom w:val="none" w:sz="0" w:space="0" w:color="auto"/>
            <w:right w:val="none" w:sz="0" w:space="0" w:color="auto"/>
          </w:divBdr>
        </w:div>
        <w:div w:id="18852191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5709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briefpapier2.indd</vt:lpstr>
    </vt:vector>
  </TitlesOfParts>
  <Company/>
  <LinksUpToDate>false</LinksUpToDate>
  <CharactersWithSpaces>6602</CharactersWithSpaces>
  <SharedDoc>false</SharedDoc>
  <HLinks>
    <vt:vector size="6" baseType="variant">
      <vt:variant>
        <vt:i4>6750244</vt:i4>
      </vt:variant>
      <vt:variant>
        <vt:i4>6</vt:i4>
      </vt:variant>
      <vt:variant>
        <vt:i4>0</vt:i4>
      </vt:variant>
      <vt:variant>
        <vt:i4>5</vt:i4>
      </vt:variant>
      <vt:variant>
        <vt:lpwstr>http://www.jusos-frankfurt.de/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briefpapier2.indd</dc:title>
  <dc:subject/>
  <dc:creator>Microsoft Office-Anwender</dc:creator>
  <cp:keywords/>
  <cp:lastModifiedBy>Myriam Riedel</cp:lastModifiedBy>
  <cp:revision>5</cp:revision>
  <dcterms:created xsi:type="dcterms:W3CDTF">2017-01-09T18:13:00Z</dcterms:created>
  <dcterms:modified xsi:type="dcterms:W3CDTF">2017-04-25T14:22:00Z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2013-07-24T00:00:00Z</vt:filetime>
  </property>
  <property fmtid="{D5CDD505-2E9C-101B-9397-08002B2CF9AE}" pid="3" name="Creator">
    <vt:lpwstr>Adobe Illustrator CS5.1</vt:lpwstr>
  </property>
  <property fmtid="{D5CDD505-2E9C-101B-9397-08002B2CF9AE}" pid="4" name="LastSaved">
    <vt:filetime>2015-11-12T00:00:00Z</vt:filetime>
  </property>
</Properties>
</file>